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FC" w:rsidRDefault="00DF6730" w:rsidP="00BA45FE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236210" cy="2449830"/>
            <wp:effectExtent l="19050" t="0" r="2540" b="0"/>
            <wp:docPr id="1" name="Picture 1" descr="八骏马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八骏马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9B" w:rsidRPr="00DF6730" w:rsidRDefault="00E7009B" w:rsidP="00BA45FE">
      <w:pPr>
        <w:rPr>
          <w:rFonts w:ascii="SimSun" w:eastAsia="SimSun" w:hAnsi="SimSun" w:cs="SimSun"/>
          <w:sz w:val="32"/>
          <w:szCs w:val="32"/>
        </w:rPr>
      </w:pPr>
      <w:r w:rsidRPr="00DF6730">
        <w:rPr>
          <w:sz w:val="32"/>
          <w:szCs w:val="32"/>
        </w:rPr>
        <w:t>凯歌辞旧岁</w:t>
      </w:r>
      <w:r w:rsidRPr="00DF6730">
        <w:rPr>
          <w:sz w:val="32"/>
          <w:szCs w:val="32"/>
        </w:rPr>
        <w:t xml:space="preserve">   </w:t>
      </w:r>
      <w:r w:rsidRPr="00DF6730">
        <w:rPr>
          <w:sz w:val="32"/>
          <w:szCs w:val="32"/>
        </w:rPr>
        <w:t>骏马迎新</w:t>
      </w:r>
      <w:r w:rsidRPr="00DF6730">
        <w:rPr>
          <w:rFonts w:ascii="SimSun" w:eastAsia="SimSun" w:hAnsi="SimSun" w:cs="SimSun" w:hint="eastAsia"/>
          <w:sz w:val="32"/>
          <w:szCs w:val="32"/>
        </w:rPr>
        <w:t>春</w:t>
      </w:r>
    </w:p>
    <w:p w:rsidR="00FE0119" w:rsidRPr="00BA45FE" w:rsidRDefault="002A6E5F" w:rsidP="00BA45FE">
      <w:pPr>
        <w:rPr>
          <w:rFonts w:asciiTheme="minorEastAsia" w:hAnsiTheme="minorEastAsia"/>
          <w:sz w:val="24"/>
          <w:szCs w:val="24"/>
        </w:rPr>
      </w:pPr>
      <w:r w:rsidRPr="00BA45FE">
        <w:rPr>
          <w:rStyle w:val="infosmall"/>
          <w:rFonts w:asciiTheme="minorEastAsia" w:hAnsiTheme="minorEastAsia"/>
          <w:sz w:val="24"/>
          <w:szCs w:val="24"/>
        </w:rPr>
        <w:t xml:space="preserve">2014华夏博根中文学校庆新春联欢晚会开始对内售票 </w:t>
      </w:r>
      <w:r w:rsidRPr="00BA45FE">
        <w:rPr>
          <w:rFonts w:asciiTheme="minorEastAsia" w:hAnsiTheme="minorEastAsia"/>
          <w:sz w:val="24"/>
          <w:szCs w:val="24"/>
        </w:rPr>
        <w:br/>
      </w:r>
      <w:r w:rsidRPr="00BA45FE">
        <w:rPr>
          <w:rStyle w:val="infosmall"/>
          <w:rFonts w:asciiTheme="minorEastAsia" w:hAnsiTheme="minorEastAsia"/>
          <w:sz w:val="24"/>
          <w:szCs w:val="24"/>
        </w:rPr>
        <w:t>时间: 20</w:t>
      </w:r>
      <w:r w:rsidR="00FE0119" w:rsidRPr="00BA45FE">
        <w:rPr>
          <w:rStyle w:val="infosmall"/>
          <w:rFonts w:asciiTheme="minorEastAsia" w:hAnsiTheme="minorEastAsia"/>
          <w:sz w:val="24"/>
          <w:szCs w:val="24"/>
        </w:rPr>
        <w:t>14</w:t>
      </w:r>
      <w:r w:rsidRPr="00BA45FE">
        <w:rPr>
          <w:rStyle w:val="infosmall"/>
          <w:rFonts w:asciiTheme="minorEastAsia" w:hAnsiTheme="minorEastAsia"/>
          <w:sz w:val="24"/>
          <w:szCs w:val="24"/>
        </w:rPr>
        <w:t>年</w:t>
      </w:r>
      <w:r w:rsidR="00FE0119" w:rsidRPr="00BA45FE">
        <w:rPr>
          <w:rStyle w:val="infosmall"/>
          <w:rFonts w:asciiTheme="minorEastAsia" w:hAnsiTheme="minorEastAsia"/>
          <w:sz w:val="24"/>
          <w:szCs w:val="24"/>
        </w:rPr>
        <w:t>1</w:t>
      </w:r>
      <w:r w:rsidRPr="00BA45FE">
        <w:rPr>
          <w:rStyle w:val="infosmall"/>
          <w:rFonts w:asciiTheme="minorEastAsia" w:hAnsiTheme="minorEastAsia"/>
          <w:sz w:val="24"/>
          <w:szCs w:val="24"/>
        </w:rPr>
        <w:t>月</w:t>
      </w:r>
      <w:r w:rsidR="00FE0119" w:rsidRPr="00BA45FE">
        <w:rPr>
          <w:rStyle w:val="infosmall"/>
          <w:rFonts w:asciiTheme="minorEastAsia" w:hAnsiTheme="minorEastAsia"/>
          <w:sz w:val="24"/>
          <w:szCs w:val="24"/>
        </w:rPr>
        <w:t>26</w:t>
      </w:r>
      <w:r w:rsidRPr="00BA45FE">
        <w:rPr>
          <w:rStyle w:val="infosmall"/>
          <w:rFonts w:asciiTheme="minorEastAsia" w:hAnsiTheme="minorEastAsia"/>
          <w:sz w:val="24"/>
          <w:szCs w:val="24"/>
        </w:rPr>
        <w:t>日（星期</w:t>
      </w:r>
      <w:r w:rsidR="00FE0119" w:rsidRPr="00BA45FE">
        <w:rPr>
          <w:rStyle w:val="infosmall"/>
          <w:rFonts w:asciiTheme="minorEastAsia" w:hAnsiTheme="minorEastAsia" w:hint="eastAsia"/>
          <w:sz w:val="24"/>
          <w:szCs w:val="24"/>
        </w:rPr>
        <w:t>日</w:t>
      </w:r>
      <w:r w:rsidRPr="00BA45FE">
        <w:rPr>
          <w:rStyle w:val="infosmall"/>
          <w:rFonts w:asciiTheme="minorEastAsia" w:hAnsiTheme="minorEastAsia"/>
          <w:sz w:val="24"/>
          <w:szCs w:val="24"/>
        </w:rPr>
        <w:t xml:space="preserve">） </w:t>
      </w:r>
      <w:r w:rsidR="00FE0119" w:rsidRPr="00BA45FE">
        <w:rPr>
          <w:rStyle w:val="infosmall"/>
          <w:rFonts w:asciiTheme="minorEastAsia" w:hAnsiTheme="minorEastAsia" w:hint="eastAsia"/>
          <w:sz w:val="24"/>
          <w:szCs w:val="24"/>
        </w:rPr>
        <w:t>5</w:t>
      </w:r>
      <w:r w:rsidRPr="00BA45FE">
        <w:rPr>
          <w:rStyle w:val="infosmall"/>
          <w:rFonts w:asciiTheme="minorEastAsia" w:hAnsiTheme="minorEastAsia"/>
          <w:sz w:val="24"/>
          <w:szCs w:val="24"/>
        </w:rPr>
        <w:t>:00</w:t>
      </w:r>
      <w:r w:rsidR="00FE0119" w:rsidRPr="00BA45FE">
        <w:rPr>
          <w:rStyle w:val="infosmall"/>
          <w:rFonts w:asciiTheme="minorEastAsia" w:hAnsiTheme="minorEastAsia"/>
          <w:sz w:val="24"/>
          <w:szCs w:val="24"/>
        </w:rPr>
        <w:t>pm</w:t>
      </w:r>
      <w:r w:rsidRPr="00BA45FE">
        <w:rPr>
          <w:rStyle w:val="infosmall"/>
          <w:rFonts w:asciiTheme="minorEastAsia" w:hAnsiTheme="minorEastAsia"/>
          <w:sz w:val="24"/>
          <w:szCs w:val="24"/>
        </w:rPr>
        <w:t>-</w:t>
      </w:r>
      <w:r w:rsidR="00FE0119" w:rsidRPr="00BA45FE">
        <w:rPr>
          <w:rStyle w:val="infosmall"/>
          <w:rFonts w:asciiTheme="minorEastAsia" w:hAnsiTheme="minorEastAsia" w:hint="eastAsia"/>
          <w:sz w:val="24"/>
          <w:szCs w:val="24"/>
        </w:rPr>
        <w:t>9</w:t>
      </w:r>
      <w:r w:rsidRPr="00BA45FE">
        <w:rPr>
          <w:rStyle w:val="infosmall"/>
          <w:rFonts w:asciiTheme="minorEastAsia" w:hAnsiTheme="minorEastAsia"/>
          <w:sz w:val="24"/>
          <w:szCs w:val="24"/>
        </w:rPr>
        <w:t>:</w:t>
      </w:r>
      <w:r w:rsidR="00FE0119" w:rsidRPr="00BA45FE">
        <w:rPr>
          <w:rStyle w:val="infosmall"/>
          <w:rFonts w:asciiTheme="minorEastAsia" w:hAnsiTheme="minorEastAsia" w:hint="eastAsia"/>
          <w:sz w:val="24"/>
          <w:szCs w:val="24"/>
        </w:rPr>
        <w:t>0</w:t>
      </w:r>
      <w:r w:rsidRPr="00BA45FE">
        <w:rPr>
          <w:rStyle w:val="infosmall"/>
          <w:rFonts w:asciiTheme="minorEastAsia" w:hAnsiTheme="minorEastAsia"/>
          <w:sz w:val="24"/>
          <w:szCs w:val="24"/>
        </w:rPr>
        <w:t>0</w:t>
      </w:r>
      <w:r w:rsidR="00FE0119" w:rsidRPr="00BA45FE">
        <w:rPr>
          <w:rStyle w:val="infosmall"/>
          <w:rFonts w:asciiTheme="minorEastAsia" w:hAnsiTheme="minorEastAsia"/>
          <w:sz w:val="24"/>
          <w:szCs w:val="24"/>
        </w:rPr>
        <w:t>pm</w:t>
      </w:r>
      <w:r w:rsidRPr="00BA45FE">
        <w:rPr>
          <w:rFonts w:asciiTheme="minorEastAsia" w:hAnsiTheme="minorEastAsia"/>
          <w:sz w:val="24"/>
          <w:szCs w:val="24"/>
        </w:rPr>
        <w:br/>
      </w:r>
      <w:r w:rsidRPr="00BA45FE">
        <w:rPr>
          <w:rStyle w:val="infosmall"/>
          <w:rFonts w:asciiTheme="minorEastAsia" w:hAnsiTheme="minorEastAsia"/>
          <w:sz w:val="24"/>
          <w:szCs w:val="24"/>
        </w:rPr>
        <w:t>地点</w:t>
      </w:r>
      <w:r w:rsidR="00BA45FE" w:rsidRPr="00BA45FE">
        <w:rPr>
          <w:rStyle w:val="infosmall"/>
          <w:rFonts w:asciiTheme="minorEastAsia" w:hAnsiTheme="minorEastAsia" w:hint="eastAsia"/>
          <w:sz w:val="24"/>
          <w:szCs w:val="24"/>
        </w:rPr>
        <w:t>：</w:t>
      </w:r>
      <w:r w:rsidR="00BA45FE" w:rsidRPr="00BA45FE">
        <w:rPr>
          <w:rFonts w:asciiTheme="minorEastAsia" w:hAnsiTheme="minorEastAsia"/>
          <w:sz w:val="24"/>
          <w:szCs w:val="24"/>
        </w:rPr>
        <w:t xml:space="preserve">Frank Pombo’s </w:t>
      </w:r>
      <w:proofErr w:type="spellStart"/>
      <w:r w:rsidR="00BA45FE" w:rsidRPr="00BA45FE">
        <w:rPr>
          <w:rFonts w:asciiTheme="minorEastAsia" w:hAnsiTheme="minorEastAsia"/>
          <w:sz w:val="24"/>
          <w:szCs w:val="24"/>
        </w:rPr>
        <w:t>Bethwood</w:t>
      </w:r>
      <w:proofErr w:type="spellEnd"/>
      <w:r w:rsidR="00BA45FE" w:rsidRPr="00BA45FE">
        <w:rPr>
          <w:rFonts w:asciiTheme="minorEastAsia" w:hAnsiTheme="minorEastAsia"/>
          <w:sz w:val="24"/>
          <w:szCs w:val="24"/>
        </w:rPr>
        <w:t xml:space="preserve"> Totowa NJ                                                                                                                       </w:t>
      </w:r>
      <w:r w:rsidR="00FE0119" w:rsidRPr="00BA45FE">
        <w:rPr>
          <w:rFonts w:asciiTheme="minorEastAsia" w:hAnsiTheme="minorEastAsia" w:cs="AvenirNext-Regular"/>
          <w:color w:val="000000"/>
          <w:sz w:val="24"/>
          <w:szCs w:val="24"/>
        </w:rPr>
        <w:t>38 Lackawanna Avenue - Totowa, NJ 07512 http://www.thebethwood.com</w:t>
      </w:r>
      <w:r w:rsidR="00FE0119" w:rsidRPr="00BA45FE">
        <w:rPr>
          <w:rFonts w:asciiTheme="minorEastAsia" w:hAnsiTheme="minorEastAsia" w:cs="Superclarendon-Bold"/>
          <w:b/>
          <w:bCs/>
          <w:color w:val="FFFFFF"/>
          <w:sz w:val="24"/>
          <w:szCs w:val="24"/>
        </w:rPr>
        <w:t xml:space="preserve"> </w:t>
      </w:r>
    </w:p>
    <w:p w:rsidR="00B85291" w:rsidRPr="005222CC" w:rsidRDefault="002A6E5F" w:rsidP="00BA45FE">
      <w:pPr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 w:rsidRPr="00BA45FE">
        <w:rPr>
          <w:rStyle w:val="infosmall"/>
          <w:rFonts w:asciiTheme="minorEastAsia" w:hAnsiTheme="minorEastAsia"/>
          <w:sz w:val="24"/>
          <w:szCs w:val="24"/>
        </w:rPr>
        <w:t>为了让更多家长和孩子们参加联欢会，经学校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董事会</w:t>
      </w:r>
      <w:r w:rsidRPr="00BA45FE">
        <w:rPr>
          <w:rStyle w:val="infosmall"/>
          <w:rFonts w:asciiTheme="minorEastAsia" w:hAnsiTheme="minorEastAsia"/>
          <w:sz w:val="24"/>
          <w:szCs w:val="24"/>
        </w:rPr>
        <w:t>讨论决定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给予</w:t>
      </w:r>
      <w:r w:rsidRPr="00BA45FE">
        <w:rPr>
          <w:rStyle w:val="infosmall"/>
          <w:rFonts w:asciiTheme="minorEastAsia" w:hAnsiTheme="minorEastAsia"/>
          <w:sz w:val="24"/>
          <w:szCs w:val="24"/>
        </w:rPr>
        <w:t>本校学生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和</w:t>
      </w:r>
      <w:r w:rsidRPr="00BA45FE">
        <w:rPr>
          <w:rStyle w:val="infosmall"/>
          <w:rFonts w:asciiTheme="minorEastAsia" w:hAnsiTheme="minorEastAsia"/>
          <w:sz w:val="24"/>
          <w:szCs w:val="24"/>
        </w:rPr>
        <w:t>本校家长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票价补贴</w:t>
      </w:r>
      <w:r w:rsidRPr="00BA45FE">
        <w:rPr>
          <w:rStyle w:val="infosmall"/>
          <w:rFonts w:asciiTheme="minorEastAsia" w:hAnsiTheme="minorEastAsia"/>
          <w:sz w:val="24"/>
          <w:szCs w:val="24"/>
        </w:rPr>
        <w:t>。补贴后票价: $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20</w:t>
      </w:r>
      <w:r w:rsidRPr="00BA45FE">
        <w:rPr>
          <w:rStyle w:val="infosmall"/>
          <w:rFonts w:asciiTheme="minorEastAsia" w:hAnsiTheme="minorEastAsia"/>
          <w:sz w:val="24"/>
          <w:szCs w:val="24"/>
        </w:rPr>
        <w:t>.00/大人 $1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0</w:t>
      </w:r>
      <w:r w:rsidRPr="00BA45FE">
        <w:rPr>
          <w:rStyle w:val="infosmall"/>
          <w:rFonts w:asciiTheme="minorEastAsia" w:hAnsiTheme="minorEastAsia"/>
          <w:sz w:val="24"/>
          <w:szCs w:val="24"/>
        </w:rPr>
        <w:t xml:space="preserve">.00/小孩，售票联系人: 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江丽群（</w:t>
      </w:r>
      <w:r w:rsidRPr="00BA45FE">
        <w:rPr>
          <w:rStyle w:val="infosmall"/>
          <w:rFonts w:asciiTheme="minorEastAsia" w:hAnsiTheme="minorEastAsia"/>
          <w:sz w:val="24"/>
          <w:szCs w:val="24"/>
        </w:rPr>
        <w:t>201）722-3680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 xml:space="preserve"> 。</w:t>
      </w:r>
      <w:r w:rsidRPr="00BA45FE">
        <w:rPr>
          <w:rStyle w:val="infosmall"/>
          <w:rFonts w:asciiTheme="minorEastAsia" w:hAnsiTheme="minorEastAsia" w:hint="eastAsia"/>
          <w:sz w:val="24"/>
          <w:szCs w:val="24"/>
          <w:highlight w:val="yellow"/>
        </w:rPr>
        <w:t>1月13日之后将没有补助并对外原价售票，请没有买票的家长尽快购票。</w:t>
      </w:r>
      <w:r w:rsidRPr="00BA45FE">
        <w:rPr>
          <w:rFonts w:asciiTheme="minorEastAsia" w:hAnsiTheme="minorEastAsia"/>
          <w:sz w:val="24"/>
          <w:szCs w:val="24"/>
        </w:rPr>
        <w:br/>
      </w:r>
      <w:r w:rsidRPr="00BA45FE">
        <w:rPr>
          <w:rFonts w:asciiTheme="minorEastAsia" w:hAnsiTheme="minorEastAsia"/>
          <w:sz w:val="24"/>
          <w:szCs w:val="24"/>
        </w:rPr>
        <w:br/>
      </w:r>
      <w:r w:rsidRPr="00BA45FE">
        <w:rPr>
          <w:rStyle w:val="infosmall"/>
          <w:rFonts w:asciiTheme="minorEastAsia" w:hAnsiTheme="minorEastAsia"/>
          <w:sz w:val="24"/>
          <w:szCs w:val="24"/>
        </w:rPr>
        <w:t>20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14</w:t>
      </w:r>
      <w:r w:rsidRPr="00BA45FE">
        <w:rPr>
          <w:rStyle w:val="infosmall"/>
          <w:rFonts w:asciiTheme="minorEastAsia" w:hAnsiTheme="minorEastAsia"/>
          <w:sz w:val="24"/>
          <w:szCs w:val="24"/>
        </w:rPr>
        <w:t>华夏博根中文学校春节联欢晚会部分节目简介：这场晚会我们请来了著名的</w:t>
      </w:r>
      <w:r w:rsidRPr="00BA45FE">
        <w:rPr>
          <w:rStyle w:val="infosmall"/>
          <w:rFonts w:asciiTheme="minorEastAsia" w:hAnsiTheme="minorEastAsia" w:hint="eastAsia"/>
          <w:sz w:val="24"/>
          <w:szCs w:val="24"/>
        </w:rPr>
        <w:t>魔术表演艺术家李鹏，这次的表演不仅为我们为我们带来精彩的，传统的“变脸魔术“表演艺术，还可以让我们欣赏到最新最时尚的表演，大家可大饱眼福！我们的老朋友</w:t>
      </w:r>
      <w:r w:rsidRPr="00BA45FE">
        <w:rPr>
          <w:rFonts w:asciiTheme="minorEastAsia" w:hAnsiTheme="minorEastAsia"/>
          <w:sz w:val="24"/>
          <w:szCs w:val="24"/>
        </w:rPr>
        <w:t>Peggy &amp; David</w:t>
      </w:r>
      <w:r w:rsidRPr="00BA45FE">
        <w:rPr>
          <w:rFonts w:asciiTheme="minorEastAsia" w:hAnsiTheme="minorEastAsia" w:hint="eastAsia"/>
          <w:sz w:val="24"/>
          <w:szCs w:val="24"/>
        </w:rPr>
        <w:t>还为我们带来</w:t>
      </w:r>
      <w:r w:rsidRPr="00BA45FE">
        <w:rPr>
          <w:rFonts w:asciiTheme="minorEastAsia" w:hAnsiTheme="minorEastAsia" w:cs="Arial Unicode MS" w:hint="eastAsia"/>
          <w:sz w:val="24"/>
          <w:szCs w:val="24"/>
        </w:rPr>
        <w:t>男女声独唱及男女声二重唱，采风舞蹈团还为我们表演“服装秀”和舞蹈，此外我校学生还会为我们表演他们的舞蹈，乐器等表演。</w:t>
      </w:r>
      <w:r w:rsidR="00FE0119" w:rsidRPr="00BA45FE">
        <w:rPr>
          <w:rFonts w:asciiTheme="minorEastAsia" w:hAnsiTheme="minorEastAsia" w:cs="Arial Unicode MS" w:hint="eastAsia"/>
          <w:sz w:val="24"/>
          <w:szCs w:val="24"/>
        </w:rPr>
        <w:t>此外，我校家长还将展示她们的表演天分</w:t>
      </w:r>
      <w:r w:rsidR="002A1EB9">
        <w:rPr>
          <w:rFonts w:asciiTheme="minorEastAsia" w:hAnsiTheme="minorEastAsia" w:cs="Arial Unicode MS" w:hint="eastAsia"/>
          <w:sz w:val="24"/>
          <w:szCs w:val="24"/>
        </w:rPr>
        <w:t>，将会给大家带来惊喜！我们期待着！！</w:t>
      </w:r>
      <w:r w:rsidR="00FE0119" w:rsidRPr="002A1EB9">
        <w:rPr>
          <w:rFonts w:asciiTheme="minorEastAsia" w:hAnsiTheme="minorEastAsia" w:cs="Arial Unicode MS" w:hint="eastAsia"/>
          <w:sz w:val="24"/>
          <w:szCs w:val="24"/>
          <w:highlight w:val="yellow"/>
        </w:rPr>
        <w:t>学校还为孩子们安排了</w:t>
      </w:r>
      <w:r w:rsidR="00FE0119" w:rsidRPr="002A1EB9">
        <w:rPr>
          <w:rStyle w:val="infosmall"/>
          <w:rFonts w:asciiTheme="minorEastAsia" w:hAnsiTheme="minorEastAsia" w:hint="eastAsia"/>
          <w:sz w:val="24"/>
          <w:szCs w:val="24"/>
          <w:highlight w:val="yellow"/>
        </w:rPr>
        <w:t>魔术专场，</w:t>
      </w:r>
      <w:r w:rsidRPr="002A1EB9">
        <w:rPr>
          <w:rStyle w:val="infosmall"/>
          <w:rFonts w:asciiTheme="minorEastAsia" w:hAnsiTheme="minorEastAsia"/>
          <w:sz w:val="24"/>
          <w:szCs w:val="24"/>
          <w:highlight w:val="yellow"/>
        </w:rPr>
        <w:t xml:space="preserve">不仅将为孩子们表演繁多的小魔术，还将教给孩子们一些基本 </w:t>
      </w:r>
      <w:r w:rsidR="00E86756">
        <w:rPr>
          <w:rStyle w:val="infosmall"/>
          <w:rFonts w:asciiTheme="minorEastAsia" w:hAnsiTheme="minorEastAsia"/>
          <w:sz w:val="24"/>
          <w:szCs w:val="24"/>
          <w:highlight w:val="yellow"/>
        </w:rPr>
        <w:t>的魔术技巧</w:t>
      </w:r>
      <w:r w:rsidR="00E86756">
        <w:rPr>
          <w:rStyle w:val="infosmall"/>
          <w:rFonts w:asciiTheme="minorEastAsia" w:hAnsiTheme="minorEastAsia"/>
          <w:sz w:val="24"/>
          <w:szCs w:val="24"/>
        </w:rPr>
        <w:t>;</w:t>
      </w:r>
      <w:bookmarkStart w:id="0" w:name="_GoBack"/>
      <w:bookmarkEnd w:id="0"/>
      <w:r w:rsidRPr="00BA45FE">
        <w:rPr>
          <w:rStyle w:val="infosmall"/>
          <w:rFonts w:asciiTheme="minorEastAsia" w:hAnsiTheme="minorEastAsia"/>
          <w:sz w:val="24"/>
          <w:szCs w:val="24"/>
        </w:rPr>
        <w:t>晚会</w:t>
      </w:r>
      <w:r w:rsidR="00FE0119" w:rsidRPr="00BA45FE">
        <w:rPr>
          <w:rStyle w:val="infosmall"/>
          <w:rFonts w:asciiTheme="minorEastAsia" w:hAnsiTheme="minorEastAsia" w:hint="eastAsia"/>
          <w:sz w:val="24"/>
          <w:szCs w:val="24"/>
        </w:rPr>
        <w:t>还为家长和老师们</w:t>
      </w:r>
      <w:r w:rsidRPr="00BA45FE">
        <w:rPr>
          <w:rStyle w:val="infosmall"/>
          <w:rFonts w:asciiTheme="minorEastAsia" w:hAnsiTheme="minorEastAsia"/>
          <w:sz w:val="24"/>
          <w:szCs w:val="24"/>
        </w:rPr>
        <w:t>准备了小舞厅有专门音响，由DJ带领</w:t>
      </w:r>
      <w:r w:rsidR="00FE0119" w:rsidRPr="00BA45FE">
        <w:rPr>
          <w:rStyle w:val="infosmall"/>
          <w:rFonts w:asciiTheme="minorEastAsia" w:hAnsiTheme="minorEastAsia" w:hint="eastAsia"/>
          <w:sz w:val="24"/>
          <w:szCs w:val="24"/>
        </w:rPr>
        <w:t>大家</w:t>
      </w:r>
      <w:r w:rsidRPr="00BA45FE">
        <w:rPr>
          <w:rStyle w:val="infosmall"/>
          <w:rFonts w:asciiTheme="minorEastAsia" w:hAnsiTheme="minorEastAsia"/>
          <w:sz w:val="24"/>
          <w:szCs w:val="24"/>
        </w:rPr>
        <w:t>一起歌舞。</w:t>
      </w:r>
      <w:r w:rsidR="005222CC">
        <w:rPr>
          <w:rStyle w:val="infosmall"/>
          <w:rFonts w:asciiTheme="minorEastAsia" w:hAnsiTheme="minorEastAsia" w:hint="eastAsia"/>
          <w:sz w:val="24"/>
          <w:szCs w:val="24"/>
        </w:rPr>
        <w:t>另外，</w:t>
      </w:r>
      <w:r w:rsidR="00A848EF">
        <w:rPr>
          <w:rStyle w:val="infosmall"/>
          <w:rFonts w:asciiTheme="minorEastAsia" w:hAnsiTheme="minorEastAsia" w:hint="eastAsia"/>
          <w:sz w:val="24"/>
          <w:szCs w:val="24"/>
        </w:rPr>
        <w:t>由于晚会地点是正式宴会厅</w:t>
      </w:r>
      <w:r w:rsidR="005222CC">
        <w:rPr>
          <w:rStyle w:val="infosmall"/>
          <w:rFonts w:asciiTheme="minorEastAsia" w:hAnsiTheme="minorEastAsia" w:hint="eastAsia"/>
          <w:sz w:val="24"/>
          <w:szCs w:val="24"/>
        </w:rPr>
        <w:t>请大家着盛装出席，让我们期待每个人带给我们的惊喜！让我们每个人都能感受到即将到来的春天浓浓的气息！！</w:t>
      </w:r>
      <w:r w:rsidRPr="00BA45FE">
        <w:rPr>
          <w:rFonts w:asciiTheme="minorEastAsia" w:hAnsiTheme="minorEastAsia"/>
          <w:sz w:val="24"/>
          <w:szCs w:val="24"/>
        </w:rPr>
        <w:br/>
      </w:r>
      <w:r w:rsidRPr="00BA45FE">
        <w:rPr>
          <w:rFonts w:asciiTheme="minorEastAsia" w:hAnsiTheme="minorEastAsia"/>
          <w:sz w:val="24"/>
          <w:szCs w:val="24"/>
        </w:rPr>
        <w:br/>
      </w:r>
    </w:p>
    <w:sectPr w:rsidR="00B85291" w:rsidRPr="005222CC" w:rsidSect="00B852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Nex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uperclarendon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4345"/>
    <w:multiLevelType w:val="multilevel"/>
    <w:tmpl w:val="E05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）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5F"/>
    <w:rsid w:val="00000DB0"/>
    <w:rsid w:val="00005C0A"/>
    <w:rsid w:val="0001129E"/>
    <w:rsid w:val="000208E7"/>
    <w:rsid w:val="000372BB"/>
    <w:rsid w:val="000474EF"/>
    <w:rsid w:val="00055643"/>
    <w:rsid w:val="0005670B"/>
    <w:rsid w:val="0005675D"/>
    <w:rsid w:val="000662DD"/>
    <w:rsid w:val="000947FD"/>
    <w:rsid w:val="00094ED7"/>
    <w:rsid w:val="000A00AB"/>
    <w:rsid w:val="000A3D5D"/>
    <w:rsid w:val="000A4721"/>
    <w:rsid w:val="000A5A23"/>
    <w:rsid w:val="000B3C63"/>
    <w:rsid w:val="000B71B5"/>
    <w:rsid w:val="00106EBB"/>
    <w:rsid w:val="00113365"/>
    <w:rsid w:val="00141148"/>
    <w:rsid w:val="001719EA"/>
    <w:rsid w:val="00172FD5"/>
    <w:rsid w:val="001836DC"/>
    <w:rsid w:val="00185962"/>
    <w:rsid w:val="001908FC"/>
    <w:rsid w:val="001B383E"/>
    <w:rsid w:val="001B59AE"/>
    <w:rsid w:val="001C1C70"/>
    <w:rsid w:val="001C5723"/>
    <w:rsid w:val="001E3B7F"/>
    <w:rsid w:val="001F0FCB"/>
    <w:rsid w:val="002045D2"/>
    <w:rsid w:val="00206F58"/>
    <w:rsid w:val="002129D7"/>
    <w:rsid w:val="0021473F"/>
    <w:rsid w:val="002279C5"/>
    <w:rsid w:val="002436BC"/>
    <w:rsid w:val="00244CEF"/>
    <w:rsid w:val="00285A05"/>
    <w:rsid w:val="00285C86"/>
    <w:rsid w:val="00286B89"/>
    <w:rsid w:val="002A1EB9"/>
    <w:rsid w:val="002A6E5F"/>
    <w:rsid w:val="002E5BCB"/>
    <w:rsid w:val="0032269C"/>
    <w:rsid w:val="00330930"/>
    <w:rsid w:val="0034348F"/>
    <w:rsid w:val="003714FE"/>
    <w:rsid w:val="00382129"/>
    <w:rsid w:val="00382158"/>
    <w:rsid w:val="003A3B69"/>
    <w:rsid w:val="003B7B0A"/>
    <w:rsid w:val="003C372B"/>
    <w:rsid w:val="003C507A"/>
    <w:rsid w:val="003E6E90"/>
    <w:rsid w:val="00403E3B"/>
    <w:rsid w:val="00423612"/>
    <w:rsid w:val="00452E98"/>
    <w:rsid w:val="004553BA"/>
    <w:rsid w:val="004559AE"/>
    <w:rsid w:val="004713BC"/>
    <w:rsid w:val="00484646"/>
    <w:rsid w:val="00490561"/>
    <w:rsid w:val="004B3D42"/>
    <w:rsid w:val="004D2D53"/>
    <w:rsid w:val="004E016F"/>
    <w:rsid w:val="004E4824"/>
    <w:rsid w:val="005071B7"/>
    <w:rsid w:val="005105E8"/>
    <w:rsid w:val="005222CC"/>
    <w:rsid w:val="00524CD0"/>
    <w:rsid w:val="00525793"/>
    <w:rsid w:val="005305D3"/>
    <w:rsid w:val="005411F4"/>
    <w:rsid w:val="005441FF"/>
    <w:rsid w:val="005524FB"/>
    <w:rsid w:val="00553DC8"/>
    <w:rsid w:val="0055626A"/>
    <w:rsid w:val="00587603"/>
    <w:rsid w:val="005B6BBE"/>
    <w:rsid w:val="005C35FA"/>
    <w:rsid w:val="005F6059"/>
    <w:rsid w:val="006203C9"/>
    <w:rsid w:val="00622B54"/>
    <w:rsid w:val="006358A2"/>
    <w:rsid w:val="0064028C"/>
    <w:rsid w:val="00642AF7"/>
    <w:rsid w:val="00647A85"/>
    <w:rsid w:val="006604F9"/>
    <w:rsid w:val="00663FCD"/>
    <w:rsid w:val="00690C42"/>
    <w:rsid w:val="00694B0F"/>
    <w:rsid w:val="006A3EEA"/>
    <w:rsid w:val="006B51AD"/>
    <w:rsid w:val="006C1C72"/>
    <w:rsid w:val="006D2244"/>
    <w:rsid w:val="006E0D7C"/>
    <w:rsid w:val="006E1D87"/>
    <w:rsid w:val="0072530F"/>
    <w:rsid w:val="0072773D"/>
    <w:rsid w:val="00735558"/>
    <w:rsid w:val="00744B03"/>
    <w:rsid w:val="00755751"/>
    <w:rsid w:val="0077771C"/>
    <w:rsid w:val="007C1263"/>
    <w:rsid w:val="007C1E2B"/>
    <w:rsid w:val="007C1FB6"/>
    <w:rsid w:val="00816806"/>
    <w:rsid w:val="00827714"/>
    <w:rsid w:val="0082781C"/>
    <w:rsid w:val="00831E67"/>
    <w:rsid w:val="00871E56"/>
    <w:rsid w:val="00894643"/>
    <w:rsid w:val="008964BC"/>
    <w:rsid w:val="008A3C18"/>
    <w:rsid w:val="008A412F"/>
    <w:rsid w:val="008C648E"/>
    <w:rsid w:val="008D0A8F"/>
    <w:rsid w:val="008E1AB0"/>
    <w:rsid w:val="008E2829"/>
    <w:rsid w:val="00901B44"/>
    <w:rsid w:val="00902957"/>
    <w:rsid w:val="00924510"/>
    <w:rsid w:val="00961A56"/>
    <w:rsid w:val="00962B58"/>
    <w:rsid w:val="009C7B4D"/>
    <w:rsid w:val="009D26F7"/>
    <w:rsid w:val="009E4861"/>
    <w:rsid w:val="009F0607"/>
    <w:rsid w:val="00A1608F"/>
    <w:rsid w:val="00A24262"/>
    <w:rsid w:val="00A25BE7"/>
    <w:rsid w:val="00A56372"/>
    <w:rsid w:val="00A8378B"/>
    <w:rsid w:val="00A848EF"/>
    <w:rsid w:val="00AA7065"/>
    <w:rsid w:val="00AF1201"/>
    <w:rsid w:val="00AF5F91"/>
    <w:rsid w:val="00B06824"/>
    <w:rsid w:val="00B07D31"/>
    <w:rsid w:val="00B13604"/>
    <w:rsid w:val="00B3607E"/>
    <w:rsid w:val="00B85291"/>
    <w:rsid w:val="00B85786"/>
    <w:rsid w:val="00BA45FE"/>
    <w:rsid w:val="00BB5A80"/>
    <w:rsid w:val="00BD7428"/>
    <w:rsid w:val="00BE73AA"/>
    <w:rsid w:val="00C0176E"/>
    <w:rsid w:val="00C31502"/>
    <w:rsid w:val="00C329F9"/>
    <w:rsid w:val="00C363C3"/>
    <w:rsid w:val="00C40EDB"/>
    <w:rsid w:val="00C531F8"/>
    <w:rsid w:val="00C54354"/>
    <w:rsid w:val="00CA60FD"/>
    <w:rsid w:val="00CC243E"/>
    <w:rsid w:val="00CC6DCD"/>
    <w:rsid w:val="00CE48D7"/>
    <w:rsid w:val="00CF7843"/>
    <w:rsid w:val="00D20D27"/>
    <w:rsid w:val="00D33799"/>
    <w:rsid w:val="00D33DF0"/>
    <w:rsid w:val="00D34B52"/>
    <w:rsid w:val="00D4194C"/>
    <w:rsid w:val="00D64F44"/>
    <w:rsid w:val="00D678D3"/>
    <w:rsid w:val="00D77D98"/>
    <w:rsid w:val="00D817B4"/>
    <w:rsid w:val="00DA3749"/>
    <w:rsid w:val="00DA3969"/>
    <w:rsid w:val="00DB0BB4"/>
    <w:rsid w:val="00DF22E9"/>
    <w:rsid w:val="00DF4A4C"/>
    <w:rsid w:val="00DF5E2C"/>
    <w:rsid w:val="00DF6730"/>
    <w:rsid w:val="00E014C5"/>
    <w:rsid w:val="00E04842"/>
    <w:rsid w:val="00E178DB"/>
    <w:rsid w:val="00E25948"/>
    <w:rsid w:val="00E57791"/>
    <w:rsid w:val="00E7009B"/>
    <w:rsid w:val="00E737AF"/>
    <w:rsid w:val="00E82A27"/>
    <w:rsid w:val="00E86756"/>
    <w:rsid w:val="00EA56EE"/>
    <w:rsid w:val="00EA6835"/>
    <w:rsid w:val="00EB2928"/>
    <w:rsid w:val="00F024FC"/>
    <w:rsid w:val="00F23907"/>
    <w:rsid w:val="00F2421B"/>
    <w:rsid w:val="00F56DA4"/>
    <w:rsid w:val="00F60122"/>
    <w:rsid w:val="00F83DCA"/>
    <w:rsid w:val="00F9589C"/>
    <w:rsid w:val="00F959BB"/>
    <w:rsid w:val="00FB54CE"/>
    <w:rsid w:val="00FB7ACF"/>
    <w:rsid w:val="00FC49D3"/>
    <w:rsid w:val="00FE0119"/>
    <w:rsid w:val="00FE28A3"/>
    <w:rsid w:val="00FE3FF1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fosmall">
    <w:name w:val="infosmall"/>
    <w:basedOn w:val="DefaultParagraphFont"/>
    <w:rsid w:val="002A6E5F"/>
  </w:style>
  <w:style w:type="paragraph" w:styleId="ListParagraph">
    <w:name w:val="List Paragraph"/>
    <w:basedOn w:val="Normal"/>
    <w:uiPriority w:val="34"/>
    <w:qFormat/>
    <w:rsid w:val="002A6E5F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fosmall">
    <w:name w:val="infosmall"/>
    <w:basedOn w:val="DefaultParagraphFont"/>
    <w:rsid w:val="002A6E5F"/>
  </w:style>
  <w:style w:type="paragraph" w:styleId="ListParagraph">
    <w:name w:val="List Paragraph"/>
    <w:basedOn w:val="Normal"/>
    <w:uiPriority w:val="34"/>
    <w:qFormat/>
    <w:rsid w:val="002A6E5F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meiyanliang</cp:lastModifiedBy>
  <cp:revision>2</cp:revision>
  <dcterms:created xsi:type="dcterms:W3CDTF">2013-12-16T19:01:00Z</dcterms:created>
  <dcterms:modified xsi:type="dcterms:W3CDTF">2013-12-16T19:01:00Z</dcterms:modified>
</cp:coreProperties>
</file>