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23C" w:rsidRDefault="0070623C">
      <w:bookmarkStart w:id="0" w:name="_GoBack"/>
      <w:bookmarkEnd w:id="0"/>
    </w:p>
    <w:p w:rsidR="00135B9F" w:rsidRDefault="00135B9F">
      <w:pPr>
        <w:rPr>
          <w:rFonts w:ascii="Bookman Old Style" w:hAnsi="Bookman Old Style"/>
        </w:rPr>
      </w:pPr>
      <w:r>
        <w:rPr>
          <w:rFonts w:ascii="Bookman Old Style" w:hAnsi="Bookman Old Style" w:hint="eastAsia"/>
        </w:rPr>
        <w:t>W</w:t>
      </w:r>
      <w:r>
        <w:rPr>
          <w:rFonts w:ascii="Bookman Old Style" w:hAnsi="Bookman Old Style"/>
        </w:rPr>
        <w:t xml:space="preserve">ho doesn’t want their child to attend their dream college? But as they say, it takes a village – applying to college is a team effort between children, teachers, and parents working together to make that dream come true. Our seminar aims to educate parents so that they can hold up their end of the bargain: to provide adequate behind the scenes support, both emotional and financial. We will give you a comprehensive overview of the educational planning process so that when your child gets that acceptance letter, you can have peace of mind knowing that you are prepared for their college expenses and are fully knowledgeable about the financial aid process. </w:t>
      </w:r>
      <w:r>
        <w:rPr>
          <w:rFonts w:ascii="Bookman Old Style" w:hAnsi="Bookman Old Style"/>
        </w:rPr>
        <w:br/>
        <w:t xml:space="preserve"> </w:t>
      </w:r>
    </w:p>
    <w:p w:rsidR="007341BA" w:rsidRDefault="007341BA">
      <w:pPr>
        <w:rPr>
          <w:rFonts w:ascii="Bookman Old Style" w:hAnsi="Bookman Old Style"/>
        </w:rPr>
      </w:pPr>
    </w:p>
    <w:p w:rsidR="00135B9F" w:rsidRDefault="00135B9F">
      <w:pPr>
        <w:rPr>
          <w:rFonts w:ascii="Bookman Old Style" w:hAnsi="Bookman Old Style"/>
        </w:rPr>
      </w:pPr>
      <w:r>
        <w:rPr>
          <w:rFonts w:ascii="Bookman Old Style" w:hAnsi="Bookman Old Style"/>
        </w:rPr>
        <w:t xml:space="preserve">We will cover: </w:t>
      </w:r>
    </w:p>
    <w:p w:rsidR="00135B9F" w:rsidRDefault="00135B9F" w:rsidP="00135B9F">
      <w:pPr>
        <w:pStyle w:val="ListParagraph"/>
        <w:numPr>
          <w:ilvl w:val="1"/>
          <w:numId w:val="1"/>
        </w:numPr>
        <w:rPr>
          <w:rFonts w:ascii="Bookman Old Style" w:hAnsi="Bookman Old Style"/>
        </w:rPr>
      </w:pPr>
      <w:r>
        <w:rPr>
          <w:rFonts w:ascii="Bookman Old Style" w:hAnsi="Bookman Old Style"/>
        </w:rPr>
        <w:t>How and why you should have a roadmap for every year of your child’s high school career, and what that entails</w:t>
      </w:r>
    </w:p>
    <w:p w:rsidR="00135B9F" w:rsidRDefault="00135B9F" w:rsidP="00135B9F">
      <w:pPr>
        <w:pStyle w:val="ListParagraph"/>
        <w:numPr>
          <w:ilvl w:val="1"/>
          <w:numId w:val="1"/>
        </w:numPr>
        <w:rPr>
          <w:rFonts w:ascii="Bookman Old Style" w:hAnsi="Bookman Old Style"/>
        </w:rPr>
      </w:pPr>
      <w:r>
        <w:rPr>
          <w:rFonts w:ascii="Bookman Old Style" w:hAnsi="Bookman Old Style"/>
        </w:rPr>
        <w:t>Benefits and pitfalls of popular college savings vehicles</w:t>
      </w:r>
    </w:p>
    <w:p w:rsidR="00135B9F" w:rsidRDefault="00135B9F" w:rsidP="00135B9F">
      <w:pPr>
        <w:pStyle w:val="ListParagraph"/>
        <w:numPr>
          <w:ilvl w:val="1"/>
          <w:numId w:val="1"/>
        </w:numPr>
        <w:rPr>
          <w:rFonts w:ascii="Bookman Old Style" w:hAnsi="Bookman Old Style"/>
        </w:rPr>
      </w:pPr>
      <w:r>
        <w:rPr>
          <w:rFonts w:ascii="Bookman Old Style" w:hAnsi="Bookman Old Style"/>
        </w:rPr>
        <w:t xml:space="preserve">What you should know about financial aid calculations </w:t>
      </w:r>
    </w:p>
    <w:p w:rsidR="007341BA" w:rsidRDefault="00135B9F" w:rsidP="007341BA">
      <w:pPr>
        <w:pStyle w:val="ListParagraph"/>
        <w:numPr>
          <w:ilvl w:val="1"/>
          <w:numId w:val="1"/>
        </w:numPr>
        <w:rPr>
          <w:rFonts w:ascii="Bookman Old Style" w:hAnsi="Bookman Old Style"/>
        </w:rPr>
      </w:pPr>
      <w:r>
        <w:rPr>
          <w:rFonts w:ascii="Bookman Old Style" w:hAnsi="Bookman Old Style"/>
        </w:rPr>
        <w:t>How to appropriately and legally shield your assets so your child gets the biggest slice of the financial aid pie they are entitled t</w:t>
      </w:r>
      <w:r w:rsidR="007341BA">
        <w:rPr>
          <w:rFonts w:ascii="Bookman Old Style" w:hAnsi="Bookman Old Style"/>
        </w:rPr>
        <w:t>o</w:t>
      </w:r>
    </w:p>
    <w:p w:rsidR="007341BA" w:rsidRPr="007341BA" w:rsidRDefault="007341BA" w:rsidP="007341BA">
      <w:pPr>
        <w:pStyle w:val="ListParagraph"/>
        <w:numPr>
          <w:ilvl w:val="1"/>
          <w:numId w:val="1"/>
        </w:numPr>
        <w:rPr>
          <w:rFonts w:ascii="Bookman Old Style" w:hAnsi="Bookman Old Style"/>
        </w:rPr>
      </w:pPr>
      <w:r>
        <w:rPr>
          <w:rFonts w:ascii="Bookman Old Style" w:hAnsi="Bookman Old Style"/>
        </w:rPr>
        <w:t>Changes in financial aid regulations and limitations for 2013-2014</w:t>
      </w:r>
    </w:p>
    <w:p w:rsidR="007341BA" w:rsidRDefault="007341BA" w:rsidP="007341BA">
      <w:pPr>
        <w:rPr>
          <w:rFonts w:ascii="Bookman Old Style" w:hAnsi="Bookman Old Style"/>
        </w:rPr>
      </w:pPr>
    </w:p>
    <w:p w:rsidR="007341BA" w:rsidRDefault="007341BA" w:rsidP="007341BA">
      <w:pPr>
        <w:rPr>
          <w:rFonts w:ascii="Bookman Old Style" w:hAnsi="Bookman Old Style"/>
        </w:rPr>
      </w:pPr>
    </w:p>
    <w:p w:rsidR="007341BA" w:rsidRDefault="007341BA" w:rsidP="007341BA">
      <w:pPr>
        <w:rPr>
          <w:rFonts w:ascii="Bookman Old Style" w:hAnsi="Bookman Old Style"/>
        </w:rPr>
      </w:pPr>
    </w:p>
    <w:p w:rsidR="007341BA" w:rsidRDefault="007341BA" w:rsidP="007341BA">
      <w:pPr>
        <w:rPr>
          <w:rFonts w:ascii="Bookman Old Style" w:hAnsi="Bookman Old Style"/>
        </w:rPr>
      </w:pPr>
      <w:r>
        <w:rPr>
          <w:rFonts w:ascii="Bookman Old Style" w:hAnsi="Bookman Old Style"/>
        </w:rPr>
        <w:t>ABOUT THE SPEAKER:</w:t>
      </w:r>
    </w:p>
    <w:p w:rsidR="00B2219B" w:rsidRPr="007341BA" w:rsidRDefault="007341BA" w:rsidP="007341BA">
      <w:pPr>
        <w:rPr>
          <w:rFonts w:ascii="Bookman Old Style" w:hAnsi="Bookman Old Style"/>
        </w:rPr>
      </w:pPr>
      <w:r>
        <w:rPr>
          <w:rFonts w:ascii="Bookman Old Style" w:hAnsi="Bookman Old Style"/>
        </w:rPr>
        <w:br/>
      </w:r>
      <w:r w:rsidR="00333723">
        <w:rPr>
          <w:rFonts w:ascii="Bookman Old Style" w:hAnsi="Bookman Old Style"/>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191554</wp:posOffset>
            </wp:positionV>
            <wp:extent cx="1257659" cy="1138687"/>
            <wp:effectExtent l="19050" t="0" r="0" b="0"/>
            <wp:wrapThrough wrapText="bothSides">
              <wp:wrapPolygon edited="0">
                <wp:start x="-327" y="0"/>
                <wp:lineTo x="-327" y="21320"/>
                <wp:lineTo x="21594" y="21320"/>
                <wp:lineTo x="21594" y="0"/>
                <wp:lineTo x="-327" y="0"/>
              </wp:wrapPolygon>
            </wp:wrapThrough>
            <wp:docPr id="2" name="Picture 1" descr="pic for Nan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for Nancy.jpg"/>
                    <pic:cNvPicPr/>
                  </pic:nvPicPr>
                  <pic:blipFill>
                    <a:blip r:embed="rId10" cstate="print"/>
                    <a:stretch>
                      <a:fillRect/>
                    </a:stretch>
                  </pic:blipFill>
                  <pic:spPr>
                    <a:xfrm>
                      <a:off x="0" y="0"/>
                      <a:ext cx="1257659" cy="1138687"/>
                    </a:xfrm>
                    <a:prstGeom prst="rect">
                      <a:avLst/>
                    </a:prstGeom>
                  </pic:spPr>
                </pic:pic>
              </a:graphicData>
            </a:graphic>
          </wp:anchor>
        </w:drawing>
      </w:r>
      <w:r w:rsidR="00333723">
        <w:rPr>
          <w:rFonts w:ascii="Bookman Old Style" w:hAnsi="Bookman Old Style"/>
        </w:rPr>
        <w:t xml:space="preserve"> Nancy</w:t>
      </w:r>
      <w:r>
        <w:rPr>
          <w:rFonts w:ascii="Bookman Old Style" w:hAnsi="Bookman Old Style"/>
        </w:rPr>
        <w:t xml:space="preserve"> Lu is a licensed independent financial </w:t>
      </w:r>
      <w:r w:rsidR="00BB68BC">
        <w:rPr>
          <w:rFonts w:ascii="Bookman Old Style" w:hAnsi="Bookman Old Style"/>
        </w:rPr>
        <w:t>professional with almost a decade of experience working with over 200 top financial companies. Together</w:t>
      </w:r>
      <w:r w:rsidR="00333723">
        <w:rPr>
          <w:rFonts w:ascii="Bookman Old Style" w:hAnsi="Bookman Old Style"/>
        </w:rPr>
        <w:t xml:space="preserve"> with her</w:t>
      </w:r>
      <w:r w:rsidR="00BB68BC">
        <w:rPr>
          <w:rFonts w:ascii="Bookman Old Style" w:hAnsi="Bookman Old Style"/>
        </w:rPr>
        <w:t xml:space="preserve"> team</w:t>
      </w:r>
      <w:r>
        <w:rPr>
          <w:rFonts w:ascii="Bookman Old Style" w:hAnsi="Bookman Old Style"/>
        </w:rPr>
        <w:t>, they have helped hundreds of families plan for their financial futures and send their children to the</w:t>
      </w:r>
      <w:r w:rsidR="00333723">
        <w:rPr>
          <w:rFonts w:ascii="Bookman Old Style" w:hAnsi="Bookman Old Style"/>
        </w:rPr>
        <w:t>ir dream schools – including her</w:t>
      </w:r>
      <w:r>
        <w:rPr>
          <w:rFonts w:ascii="Bookman Old Style" w:hAnsi="Bookman Old Style"/>
        </w:rPr>
        <w:t xml:space="preserve"> own two children. </w:t>
      </w:r>
      <w:r w:rsidR="00135B9F" w:rsidRPr="007341BA">
        <w:rPr>
          <w:rFonts w:ascii="Bookman Old Style" w:hAnsi="Bookman Old Style"/>
        </w:rPr>
        <w:br/>
        <w:t xml:space="preserve">                      </w:t>
      </w:r>
    </w:p>
    <w:p w:rsidR="007F3241" w:rsidRDefault="007F3241"/>
    <w:sectPr w:rsidR="007F3241" w:rsidSect="0070623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C6" w:rsidRDefault="00835AC6" w:rsidP="007F3241">
      <w:pPr>
        <w:spacing w:after="0" w:line="240" w:lineRule="auto"/>
      </w:pPr>
      <w:r>
        <w:separator/>
      </w:r>
    </w:p>
  </w:endnote>
  <w:endnote w:type="continuationSeparator" w:id="0">
    <w:p w:rsidR="00835AC6" w:rsidRDefault="00835AC6" w:rsidP="007F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C6" w:rsidRDefault="00835AC6" w:rsidP="007F3241">
      <w:pPr>
        <w:spacing w:after="0" w:line="240" w:lineRule="auto"/>
      </w:pPr>
      <w:r>
        <w:separator/>
      </w:r>
    </w:p>
  </w:footnote>
  <w:footnote w:type="continuationSeparator" w:id="0">
    <w:p w:rsidR="00835AC6" w:rsidRDefault="00835AC6" w:rsidP="007F3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44"/>
        <w:szCs w:val="44"/>
      </w:rPr>
      <w:alias w:val="Title"/>
      <w:id w:val="77547040"/>
      <w:placeholder>
        <w:docPart w:val="EBD201B25BF845FBA9BE31F2C9A0EE12"/>
      </w:placeholder>
      <w:dataBinding w:prefixMappings="xmlns:ns0='http://schemas.openxmlformats.org/package/2006/metadata/core-properties' xmlns:ns1='http://purl.org/dc/elements/1.1/'" w:xpath="/ns0:coreProperties[1]/ns1:title[1]" w:storeItemID="{6C3C8BC8-F283-45AE-878A-BAB7291924A1}"/>
      <w:text/>
    </w:sdtPr>
    <w:sdtEndPr/>
    <w:sdtContent>
      <w:p w:rsidR="007F3241" w:rsidRPr="007F3241" w:rsidRDefault="007F3241">
        <w:pPr>
          <w:pStyle w:val="Header"/>
          <w:pBdr>
            <w:between w:val="single" w:sz="4" w:space="1" w:color="4F81BD" w:themeColor="accent1"/>
          </w:pBdr>
          <w:spacing w:line="276" w:lineRule="auto"/>
          <w:jc w:val="center"/>
          <w:rPr>
            <w:sz w:val="44"/>
            <w:szCs w:val="44"/>
          </w:rPr>
        </w:pPr>
        <w:r w:rsidRPr="007F3241">
          <w:rPr>
            <w:sz w:val="44"/>
            <w:szCs w:val="44"/>
          </w:rPr>
          <w:t>PLAN EARLY, SAVE SMART</w:t>
        </w:r>
      </w:p>
    </w:sdtContent>
  </w:sdt>
  <w:p w:rsidR="00B2219B" w:rsidRPr="00B2219B" w:rsidRDefault="007F3241" w:rsidP="007F3241">
    <w:pPr>
      <w:pStyle w:val="Header"/>
      <w:pBdr>
        <w:between w:val="single" w:sz="4" w:space="1" w:color="4F81BD" w:themeColor="accent1"/>
      </w:pBdr>
      <w:tabs>
        <w:tab w:val="clear" w:pos="4680"/>
        <w:tab w:val="clear" w:pos="9360"/>
        <w:tab w:val="left" w:pos="720"/>
        <w:tab w:val="left" w:pos="1440"/>
        <w:tab w:val="left" w:pos="2160"/>
        <w:tab w:val="left" w:pos="2880"/>
      </w:tabs>
      <w:spacing w:line="276" w:lineRule="auto"/>
      <w:jc w:val="both"/>
      <w:rPr>
        <w:rFonts w:ascii="SimSun" w:eastAsia="SimSun" w:hAnsi="SimSun" w:cs="SimSun"/>
        <w:b/>
        <w:bCs/>
        <w:sz w:val="40"/>
        <w:szCs w:val="40"/>
      </w:rPr>
    </w:pPr>
    <w:r w:rsidRPr="00B2219B">
      <w:rPr>
        <w:sz w:val="40"/>
        <w:szCs w:val="40"/>
      </w:rPr>
      <w:t xml:space="preserve">                                 </w:t>
    </w:r>
    <w:r w:rsidR="00B2219B">
      <w:rPr>
        <w:rFonts w:hint="eastAsia"/>
        <w:sz w:val="40"/>
        <w:szCs w:val="40"/>
      </w:rPr>
      <w:t xml:space="preserve">   </w:t>
    </w:r>
    <w:r w:rsidR="005F6C66" w:rsidRPr="00BB68BC">
      <w:rPr>
        <w:rFonts w:hint="eastAsia"/>
        <w:b/>
        <w:sz w:val="40"/>
        <w:szCs w:val="40"/>
      </w:rPr>
      <w:t>教育规划</w:t>
    </w:r>
    <w:r w:rsidRPr="00B2219B">
      <w:rPr>
        <w:rFonts w:ascii="SimSun" w:eastAsia="SimSun" w:hAnsi="SimSun" w:cs="SimSun" w:hint="eastAsia"/>
        <w:b/>
        <w:bCs/>
        <w:sz w:val="40"/>
        <w:szCs w:val="40"/>
      </w:rPr>
      <w:t>讲座</w:t>
    </w:r>
  </w:p>
  <w:p w:rsidR="007F3241" w:rsidRPr="007F3241" w:rsidRDefault="007F3241">
    <w:pPr>
      <w:pStyle w:val="Header"/>
      <w:rPr>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44A6B"/>
    <w:multiLevelType w:val="hybridMultilevel"/>
    <w:tmpl w:val="6004FBA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41"/>
    <w:rsid w:val="00083098"/>
    <w:rsid w:val="000E0E12"/>
    <w:rsid w:val="00135B9F"/>
    <w:rsid w:val="002C2C72"/>
    <w:rsid w:val="002E1C68"/>
    <w:rsid w:val="00333723"/>
    <w:rsid w:val="003F3909"/>
    <w:rsid w:val="00453063"/>
    <w:rsid w:val="004C316C"/>
    <w:rsid w:val="005F6C66"/>
    <w:rsid w:val="00635B05"/>
    <w:rsid w:val="0070623C"/>
    <w:rsid w:val="007341BA"/>
    <w:rsid w:val="007F3241"/>
    <w:rsid w:val="00820C59"/>
    <w:rsid w:val="00835AC6"/>
    <w:rsid w:val="008E71AB"/>
    <w:rsid w:val="00903A02"/>
    <w:rsid w:val="00AD03E9"/>
    <w:rsid w:val="00B2219B"/>
    <w:rsid w:val="00BB68BC"/>
    <w:rsid w:val="00C05D1A"/>
    <w:rsid w:val="00C74917"/>
    <w:rsid w:val="00D734D1"/>
    <w:rsid w:val="00E62EA1"/>
    <w:rsid w:val="00EC1042"/>
    <w:rsid w:val="00ED4750"/>
    <w:rsid w:val="00EF56A7"/>
    <w:rsid w:val="00F52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241"/>
  </w:style>
  <w:style w:type="paragraph" w:styleId="Footer">
    <w:name w:val="footer"/>
    <w:basedOn w:val="Normal"/>
    <w:link w:val="FooterChar"/>
    <w:uiPriority w:val="99"/>
    <w:semiHidden/>
    <w:unhideWhenUsed/>
    <w:rsid w:val="007F32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3241"/>
  </w:style>
  <w:style w:type="paragraph" w:styleId="BalloonText">
    <w:name w:val="Balloon Text"/>
    <w:basedOn w:val="Normal"/>
    <w:link w:val="BalloonTextChar"/>
    <w:uiPriority w:val="99"/>
    <w:semiHidden/>
    <w:unhideWhenUsed/>
    <w:rsid w:val="007F3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241"/>
    <w:rPr>
      <w:rFonts w:ascii="Tahoma" w:hAnsi="Tahoma" w:cs="Tahoma"/>
      <w:sz w:val="16"/>
      <w:szCs w:val="16"/>
    </w:rPr>
  </w:style>
  <w:style w:type="paragraph" w:styleId="ListParagraph">
    <w:name w:val="List Paragraph"/>
    <w:basedOn w:val="Normal"/>
    <w:uiPriority w:val="34"/>
    <w:qFormat/>
    <w:rsid w:val="00135B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241"/>
  </w:style>
  <w:style w:type="paragraph" w:styleId="Footer">
    <w:name w:val="footer"/>
    <w:basedOn w:val="Normal"/>
    <w:link w:val="FooterChar"/>
    <w:uiPriority w:val="99"/>
    <w:semiHidden/>
    <w:unhideWhenUsed/>
    <w:rsid w:val="007F32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3241"/>
  </w:style>
  <w:style w:type="paragraph" w:styleId="BalloonText">
    <w:name w:val="Balloon Text"/>
    <w:basedOn w:val="Normal"/>
    <w:link w:val="BalloonTextChar"/>
    <w:uiPriority w:val="99"/>
    <w:semiHidden/>
    <w:unhideWhenUsed/>
    <w:rsid w:val="007F3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241"/>
    <w:rPr>
      <w:rFonts w:ascii="Tahoma" w:hAnsi="Tahoma" w:cs="Tahoma"/>
      <w:sz w:val="16"/>
      <w:szCs w:val="16"/>
    </w:rPr>
  </w:style>
  <w:style w:type="paragraph" w:styleId="ListParagraph">
    <w:name w:val="List Paragraph"/>
    <w:basedOn w:val="Normal"/>
    <w:uiPriority w:val="34"/>
    <w:qFormat/>
    <w:rsid w:val="00135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D201B25BF845FBA9BE31F2C9A0EE12"/>
        <w:category>
          <w:name w:val="General"/>
          <w:gallery w:val="placeholder"/>
        </w:category>
        <w:types>
          <w:type w:val="bbPlcHdr"/>
        </w:types>
        <w:behaviors>
          <w:behavior w:val="content"/>
        </w:behaviors>
        <w:guid w:val="{0EBC7CC0-AF92-4744-A20B-6F795A86D961}"/>
      </w:docPartPr>
      <w:docPartBody>
        <w:p w:rsidR="00D4363C" w:rsidRDefault="00686198" w:rsidP="00686198">
          <w:pPr>
            <w:pStyle w:val="EBD201B25BF845FBA9BE31F2C9A0EE12"/>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86198"/>
    <w:rsid w:val="005A746D"/>
    <w:rsid w:val="00686198"/>
    <w:rsid w:val="009F334C"/>
    <w:rsid w:val="00D4363C"/>
    <w:rsid w:val="00EC4A0D"/>
    <w:rsid w:val="00F6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D201B25BF845FBA9BE31F2C9A0EE12">
    <w:name w:val="EBD201B25BF845FBA9BE31F2C9A0EE12"/>
    <w:rsid w:val="00686198"/>
  </w:style>
  <w:style w:type="paragraph" w:customStyle="1" w:styleId="7810EE67D0EE488CB4EABE97BAA7435D">
    <w:name w:val="7810EE67D0EE488CB4EABE97BAA7435D"/>
    <w:rsid w:val="006861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7A280-90AF-4DE8-9B2E-B1735369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PLAN EARLY, SAVE SMART</vt:lpstr>
    </vt:vector>
  </TitlesOfParts>
  <Company>Toshiba</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EARLY, SAVE SMART</dc:title>
  <dc:creator>George</dc:creator>
  <cp:lastModifiedBy>meiyanliang</cp:lastModifiedBy>
  <cp:revision>2</cp:revision>
  <dcterms:created xsi:type="dcterms:W3CDTF">2013-11-12T20:02:00Z</dcterms:created>
  <dcterms:modified xsi:type="dcterms:W3CDTF">2013-11-12T20:02:00Z</dcterms:modified>
</cp:coreProperties>
</file>