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22B78" w14:textId="77777777" w:rsidR="00700EEF" w:rsidRDefault="00854C2D">
      <w:pPr>
        <w:rPr>
          <w:rFonts w:ascii="KaiTi" w:eastAsia="KaiTi" w:hAnsi="KaiTi" w:cs="KaiTi"/>
          <w:b/>
          <w:sz w:val="36"/>
          <w:szCs w:val="36"/>
        </w:rPr>
      </w:pPr>
      <w:r>
        <w:rPr>
          <w:rFonts w:ascii="KaiTi" w:eastAsia="KaiTi" w:hAnsi="KaiTi" w:cs="KaiTi"/>
          <w:b/>
          <w:sz w:val="36"/>
          <w:szCs w:val="36"/>
        </w:rPr>
        <w:t xml:space="preserve">                  云端上的盛典</w:t>
      </w:r>
    </w:p>
    <w:p w14:paraId="19CA6DFE" w14:textId="77777777" w:rsidR="00700EEF" w:rsidRDefault="00854C2D">
      <w:pPr>
        <w:rPr>
          <w:rFonts w:ascii="KaiTi" w:eastAsia="KaiTi" w:hAnsi="KaiTi" w:cs="KaiTi"/>
        </w:rPr>
      </w:pPr>
      <w:r>
        <w:rPr>
          <w:rFonts w:ascii="KaiTi" w:eastAsia="KaiTi" w:hAnsi="KaiTi" w:cs="KaiTi"/>
        </w:rPr>
        <w:t xml:space="preserve">                                  --记首届华夏博根中文学校辛丑牛年云端春节联欢会</w:t>
      </w:r>
    </w:p>
    <w:p w14:paraId="05EA631F" w14:textId="77777777" w:rsidR="00700EEF" w:rsidRDefault="00700EEF">
      <w:pPr>
        <w:rPr>
          <w:rFonts w:ascii="KaiTi" w:eastAsia="KaiTi" w:hAnsi="KaiTi" w:cs="KaiTi"/>
        </w:rPr>
      </w:pPr>
    </w:p>
    <w:p w14:paraId="0BE9586F" w14:textId="77777777" w:rsidR="00700EEF" w:rsidRDefault="00854C2D">
      <w:pPr>
        <w:rPr>
          <w:rFonts w:ascii="KaiTi" w:eastAsia="KaiTi" w:hAnsi="KaiTi" w:cs="KaiTi"/>
          <w:sz w:val="28"/>
          <w:szCs w:val="28"/>
        </w:rPr>
      </w:pPr>
      <w:r>
        <w:rPr>
          <w:rFonts w:ascii="KaiTi" w:eastAsia="KaiTi" w:hAnsi="KaiTi" w:cs="KaiTi"/>
          <w:sz w:val="28"/>
          <w:szCs w:val="28"/>
        </w:rPr>
        <w:t xml:space="preserve"> </w:t>
      </w:r>
      <w:r>
        <w:rPr>
          <w:rFonts w:ascii="KaiTi" w:eastAsia="KaiTi" w:hAnsi="KaiTi" w:cs="KaiTi"/>
          <w:b/>
          <w:i/>
        </w:rPr>
        <w:t>【华夏博根中文学校】</w:t>
      </w:r>
      <w:r>
        <w:rPr>
          <w:rFonts w:ascii="KaiTi" w:eastAsia="KaiTi" w:hAnsi="KaiTi" w:cs="KaiTi"/>
          <w:sz w:val="28"/>
          <w:szCs w:val="28"/>
        </w:rPr>
        <w:t>“又是一年百花竞放，又是一载春华秋实。踏着新春的锣鼓，2021年的春天，走近了⋯⋯＂2021年2月6日下午3:00，主持人杨迪女士用深情款款的声音拉开了</w:t>
      </w:r>
      <w:r>
        <w:rPr>
          <w:rFonts w:ascii="KaiTi" w:eastAsia="KaiTi" w:hAnsi="KaiTi" w:cs="KaiTi"/>
          <w:sz w:val="26"/>
          <w:szCs w:val="26"/>
        </w:rPr>
        <w:t>首届</w:t>
      </w:r>
      <w:r>
        <w:rPr>
          <w:rFonts w:ascii="KaiTi" w:eastAsia="KaiTi" w:hAnsi="KaiTi" w:cs="KaiTi"/>
          <w:sz w:val="28"/>
          <w:szCs w:val="28"/>
        </w:rPr>
        <w:t>华夏博根中文学校辛丑牛年＂云端春节联欢会＂的大幕，在今年这别样的春节里，浓浓的年味带着海外华人一缕缕的乡愁和对新的一年美好的愿望，穿过屏幕扑面而来</w:t>
      </w:r>
      <w:r>
        <w:rPr>
          <w:noProof/>
        </w:rPr>
        <w:drawing>
          <wp:anchor distT="114300" distB="114300" distL="114300" distR="114300" simplePos="0" relativeHeight="251658240" behindDoc="0" locked="0" layoutInCell="1" hidden="0" allowOverlap="1" wp14:anchorId="5A19AE8A" wp14:editId="2649D5CD">
            <wp:simplePos x="0" y="0"/>
            <wp:positionH relativeFrom="column">
              <wp:posOffset>-124680</wp:posOffset>
            </wp:positionH>
            <wp:positionV relativeFrom="paragraph">
              <wp:posOffset>1112203</wp:posOffset>
            </wp:positionV>
            <wp:extent cx="4001356" cy="5993448"/>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001356" cy="5993448"/>
                    </a:xfrm>
                    <a:prstGeom prst="rect">
                      <a:avLst/>
                    </a:prstGeom>
                    <a:ln/>
                  </pic:spPr>
                </pic:pic>
              </a:graphicData>
            </a:graphic>
          </wp:anchor>
        </w:drawing>
      </w:r>
    </w:p>
    <w:p w14:paraId="11F24855" w14:textId="77777777" w:rsidR="00700EEF" w:rsidRDefault="00854C2D">
      <w:pPr>
        <w:rPr>
          <w:rFonts w:ascii="KaiTi" w:eastAsia="KaiTi" w:hAnsi="KaiTi" w:cs="KaiTi"/>
          <w:sz w:val="28"/>
          <w:szCs w:val="28"/>
        </w:rPr>
      </w:pPr>
      <w:r>
        <w:rPr>
          <w:rFonts w:ascii="Arimo" w:eastAsia="Arimo" w:hAnsi="Arimo" w:cs="Arimo"/>
          <w:sz w:val="28"/>
          <w:szCs w:val="28"/>
        </w:rPr>
        <w:t xml:space="preserve">    </w:t>
      </w:r>
      <w:r>
        <w:rPr>
          <w:rFonts w:ascii="KaiTi" w:eastAsia="KaiTi" w:hAnsi="KaiTi" w:cs="KaiTi"/>
          <w:sz w:val="28"/>
          <w:szCs w:val="28"/>
        </w:rPr>
        <w:t xml:space="preserve">  每逢佳节倍思亲，每年春节为了传承我们的传统节日，为了给海外华人提供了精神上的故乡和家园，我们学校都会举办春节联欢活动，已成了仪式和留在人们记忆里挥之不去的情结。由于今年情况特殊，经校领导们讨论决定，将今年的联欢活动搬到云端，打造一场史无前例的云端春节联欢会，改变的只是形式，不变的是传统。</w:t>
      </w:r>
    </w:p>
    <w:p w14:paraId="16CDAC97" w14:textId="77777777" w:rsidR="00700EEF" w:rsidRDefault="00854C2D">
      <w:pPr>
        <w:rPr>
          <w:rFonts w:ascii="KaiTi" w:eastAsia="KaiTi" w:hAnsi="KaiTi" w:cs="KaiTi"/>
          <w:sz w:val="28"/>
          <w:szCs w:val="28"/>
        </w:rPr>
      </w:pPr>
      <w:r>
        <w:rPr>
          <w:rFonts w:ascii="KaiTi" w:eastAsia="KaiTi" w:hAnsi="KaiTi" w:cs="KaiTi"/>
          <w:sz w:val="28"/>
          <w:szCs w:val="28"/>
        </w:rPr>
        <w:t xml:space="preserve">    这是一场前所未有的挑战，又是一次书写</w:t>
      </w:r>
      <w:proofErr w:type="gramStart"/>
      <w:r>
        <w:rPr>
          <w:rFonts w:ascii="KaiTi" w:eastAsia="KaiTi" w:hAnsi="KaiTi" w:cs="KaiTi"/>
          <w:sz w:val="28"/>
          <w:szCs w:val="28"/>
        </w:rPr>
        <w:t>博根历史</w:t>
      </w:r>
      <w:proofErr w:type="gramEnd"/>
      <w:r>
        <w:rPr>
          <w:rFonts w:ascii="KaiTi" w:eastAsia="KaiTi" w:hAnsi="KaiTi" w:cs="KaiTi"/>
          <w:sz w:val="28"/>
          <w:szCs w:val="28"/>
        </w:rPr>
        <w:t>新章的机遇。为此，学校成立了由董</w:t>
      </w:r>
      <w:r>
        <w:rPr>
          <w:rFonts w:ascii="KaiTi" w:eastAsia="KaiTi" w:hAnsi="KaiTi" w:cs="KaiTi"/>
          <w:sz w:val="28"/>
          <w:szCs w:val="28"/>
        </w:rPr>
        <w:lastRenderedPageBreak/>
        <w:t>事长刘一帆、校长王虹任总指挥，董事会成员李丽、Joyce、张晓平、张为民、王志红，副校长孙长慧、马璐，校委会成员张永和、江丽群、杭静，</w:t>
      </w:r>
      <w:proofErr w:type="gramStart"/>
      <w:r>
        <w:rPr>
          <w:rFonts w:ascii="KaiTi" w:eastAsia="KaiTi" w:hAnsi="KaiTi" w:cs="KaiTi"/>
          <w:sz w:val="28"/>
          <w:szCs w:val="28"/>
        </w:rPr>
        <w:t>校义工</w:t>
      </w:r>
      <w:proofErr w:type="gramEnd"/>
      <w:r>
        <w:rPr>
          <w:rFonts w:ascii="KaiTi" w:eastAsia="KaiTi" w:hAnsi="KaiTi" w:cs="KaiTi"/>
          <w:sz w:val="28"/>
          <w:szCs w:val="28"/>
        </w:rPr>
        <w:t>谭坤及校友义工杨迪为成员的筹备委员会。有的负责到各班征集节目，有的制作美宣，有的负责前期宣传、有的负责活动期间的实时报道……，大家分工明确，认真负责。很快我们就征集到从学前班到AP班、绘画班、中国结班、声乐班、瑜</w:t>
      </w:r>
      <w:proofErr w:type="gramStart"/>
      <w:r>
        <w:rPr>
          <w:rFonts w:ascii="KaiTi" w:eastAsia="KaiTi" w:hAnsi="KaiTi" w:cs="KaiTi"/>
          <w:sz w:val="28"/>
          <w:szCs w:val="28"/>
        </w:rPr>
        <w:t>珈</w:t>
      </w:r>
      <w:proofErr w:type="gramEnd"/>
      <w:r>
        <w:rPr>
          <w:rFonts w:ascii="KaiTi" w:eastAsia="KaiTi" w:hAnsi="KaiTi" w:cs="KaiTi"/>
          <w:sz w:val="28"/>
          <w:szCs w:val="28"/>
        </w:rPr>
        <w:t>班、舞蹈班、董事会、校委会、教职员工等报名的24个节目，我们从最初的担心节目不够变成</w:t>
      </w:r>
      <w:proofErr w:type="gramStart"/>
      <w:r>
        <w:rPr>
          <w:rFonts w:ascii="KaiTi" w:eastAsia="KaiTi" w:hAnsi="KaiTi" w:cs="KaiTi"/>
          <w:sz w:val="28"/>
          <w:szCs w:val="28"/>
        </w:rPr>
        <w:t>怕活动</w:t>
      </w:r>
      <w:proofErr w:type="gramEnd"/>
      <w:r>
        <w:rPr>
          <w:rFonts w:ascii="KaiTi" w:eastAsia="KaiTi" w:hAnsi="KaiTi" w:cs="KaiTi"/>
          <w:sz w:val="28"/>
          <w:szCs w:val="28"/>
        </w:rPr>
        <w:t>时长超长。全校师生和家长们克服由于网络编排节目带来的困难，利用各种技能和手段，编辑出一个个精彩的节目，令人耳目一新。历时两个多月的筹备，三场完整彩排，数个昼夜奋战，克服了种种困难，解决了各样的难题，</w:t>
      </w:r>
      <w:proofErr w:type="gramStart"/>
      <w:r>
        <w:rPr>
          <w:rFonts w:ascii="KaiTi" w:eastAsia="KaiTi" w:hAnsi="KaiTi" w:cs="KaiTi"/>
          <w:sz w:val="28"/>
          <w:szCs w:val="28"/>
        </w:rPr>
        <w:t>华夏博根中文</w:t>
      </w:r>
      <w:proofErr w:type="gramEnd"/>
      <w:r>
        <w:rPr>
          <w:rFonts w:ascii="KaiTi" w:eastAsia="KaiTi" w:hAnsi="KaiTi" w:cs="KaiTi"/>
          <w:sz w:val="28"/>
          <w:szCs w:val="28"/>
        </w:rPr>
        <w:t>学校在今天终于迎来了首届云端春节联欢会的庆典。</w:t>
      </w:r>
    </w:p>
    <w:p w14:paraId="6B62C9CF" w14:textId="77777777" w:rsidR="00700EEF" w:rsidRDefault="00854C2D">
      <w:pPr>
        <w:rPr>
          <w:rFonts w:ascii="KaiTi" w:eastAsia="KaiTi" w:hAnsi="KaiTi" w:cs="KaiTi"/>
          <w:sz w:val="28"/>
          <w:szCs w:val="28"/>
        </w:rPr>
      </w:pPr>
      <w:r>
        <w:rPr>
          <w:rFonts w:ascii="KaiTi" w:eastAsia="KaiTi" w:hAnsi="KaiTi" w:cs="KaiTi"/>
          <w:sz w:val="28"/>
          <w:szCs w:val="28"/>
        </w:rPr>
        <w:t xml:space="preserve">    联欢会期间我们收到来自华夏中文学校总校长张凉女士、副总校长游牧女士的祝贺，她们充分肯定了</w:t>
      </w:r>
      <w:proofErr w:type="gramStart"/>
      <w:r>
        <w:rPr>
          <w:rFonts w:ascii="KaiTi" w:eastAsia="KaiTi" w:hAnsi="KaiTi" w:cs="KaiTi"/>
          <w:sz w:val="28"/>
          <w:szCs w:val="28"/>
        </w:rPr>
        <w:t>华夏博根分校</w:t>
      </w:r>
      <w:proofErr w:type="gramEnd"/>
      <w:r>
        <w:rPr>
          <w:rFonts w:ascii="KaiTi" w:eastAsia="KaiTi" w:hAnsi="KaiTi" w:cs="KaiTi"/>
          <w:sz w:val="28"/>
          <w:szCs w:val="28"/>
        </w:rPr>
        <w:t>在过去一年</w:t>
      </w:r>
      <w:proofErr w:type="gramStart"/>
      <w:r>
        <w:rPr>
          <w:rFonts w:ascii="KaiTi" w:eastAsia="KaiTi" w:hAnsi="KaiTi" w:cs="KaiTi"/>
          <w:sz w:val="28"/>
          <w:szCs w:val="28"/>
        </w:rPr>
        <w:t>里网课</w:t>
      </w:r>
      <w:proofErr w:type="gramEnd"/>
      <w:r>
        <w:rPr>
          <w:rFonts w:ascii="KaiTi" w:eastAsia="KaiTi" w:hAnsi="KaiTi" w:cs="KaiTi"/>
          <w:sz w:val="28"/>
          <w:szCs w:val="28"/>
        </w:rPr>
        <w:t xml:space="preserve">教学所取得的丰硕成果，祝愿新的一年取得更大的进步。同时我们还收到来自Bergen County Executive: James </w:t>
      </w:r>
      <w:proofErr w:type="spellStart"/>
      <w:proofErr w:type="gramStart"/>
      <w:r>
        <w:rPr>
          <w:rFonts w:ascii="KaiTi" w:eastAsia="KaiTi" w:hAnsi="KaiTi" w:cs="KaiTi"/>
          <w:sz w:val="28"/>
          <w:szCs w:val="28"/>
        </w:rPr>
        <w:t>J.Tedesco</w:t>
      </w:r>
      <w:proofErr w:type="spellEnd"/>
      <w:proofErr w:type="gramEnd"/>
      <w:r>
        <w:rPr>
          <w:rFonts w:ascii="KaiTi" w:eastAsia="KaiTi" w:hAnsi="KaiTi" w:cs="KaiTi"/>
          <w:sz w:val="28"/>
          <w:szCs w:val="28"/>
        </w:rPr>
        <w:t xml:space="preserve"> III、Bergen County Community Relations Specialist: </w:t>
      </w:r>
      <w:proofErr w:type="spellStart"/>
      <w:r>
        <w:rPr>
          <w:rFonts w:ascii="KaiTi" w:eastAsia="KaiTi" w:hAnsi="KaiTi" w:cs="KaiTi"/>
          <w:sz w:val="28"/>
          <w:szCs w:val="28"/>
        </w:rPr>
        <w:t>Ludi</w:t>
      </w:r>
      <w:proofErr w:type="spellEnd"/>
      <w:r>
        <w:rPr>
          <w:rFonts w:ascii="KaiTi" w:eastAsia="KaiTi" w:hAnsi="KaiTi" w:cs="KaiTi"/>
          <w:sz w:val="28"/>
          <w:szCs w:val="28"/>
        </w:rPr>
        <w:t xml:space="preserve"> Hughes；Paramus Catholic High School Director  of Operations：Michael R. </w:t>
      </w:r>
      <w:proofErr w:type="spellStart"/>
      <w:r>
        <w:rPr>
          <w:rFonts w:ascii="KaiTi" w:eastAsia="KaiTi" w:hAnsi="KaiTi" w:cs="KaiTi"/>
          <w:sz w:val="28"/>
          <w:szCs w:val="28"/>
        </w:rPr>
        <w:t>Freimuth</w:t>
      </w:r>
      <w:proofErr w:type="spellEnd"/>
      <w:r>
        <w:rPr>
          <w:rFonts w:ascii="KaiTi" w:eastAsia="KaiTi" w:hAnsi="KaiTi" w:cs="KaiTi"/>
          <w:sz w:val="28"/>
          <w:szCs w:val="28"/>
        </w:rPr>
        <w:t>发来的贺信，高度赞扬华夏博根中文学校在社区服务及抗疫中所做出的贡献。</w:t>
      </w:r>
      <w:r>
        <w:rPr>
          <w:noProof/>
        </w:rPr>
        <w:drawing>
          <wp:anchor distT="114300" distB="114300" distL="114300" distR="114300" simplePos="0" relativeHeight="251659264" behindDoc="0" locked="0" layoutInCell="1" hidden="0" allowOverlap="1" wp14:anchorId="799BE200" wp14:editId="6C3A139B">
            <wp:simplePos x="0" y="0"/>
            <wp:positionH relativeFrom="column">
              <wp:posOffset>2638425</wp:posOffset>
            </wp:positionH>
            <wp:positionV relativeFrom="paragraph">
              <wp:posOffset>381000</wp:posOffset>
            </wp:positionV>
            <wp:extent cx="3305175" cy="3305175"/>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305175" cy="3305175"/>
                    </a:xfrm>
                    <a:prstGeom prst="rect">
                      <a:avLst/>
                    </a:prstGeom>
                    <a:ln/>
                  </pic:spPr>
                </pic:pic>
              </a:graphicData>
            </a:graphic>
          </wp:anchor>
        </w:drawing>
      </w:r>
    </w:p>
    <w:p w14:paraId="47E509CD" w14:textId="77777777" w:rsidR="00700EEF" w:rsidRDefault="00700EEF">
      <w:pPr>
        <w:rPr>
          <w:rFonts w:ascii="KaiTi" w:eastAsia="KaiTi" w:hAnsi="KaiTi" w:cs="KaiTi"/>
          <w:sz w:val="28"/>
          <w:szCs w:val="28"/>
        </w:rPr>
      </w:pPr>
    </w:p>
    <w:p w14:paraId="38B5E433" w14:textId="77777777" w:rsidR="00700EEF" w:rsidRDefault="00854C2D">
      <w:pPr>
        <w:rPr>
          <w:rFonts w:ascii="KaiTi" w:eastAsia="KaiTi" w:hAnsi="KaiTi" w:cs="KaiTi"/>
          <w:sz w:val="28"/>
          <w:szCs w:val="28"/>
        </w:rPr>
      </w:pPr>
      <w:r>
        <w:rPr>
          <w:rFonts w:ascii="KaiTi" w:eastAsia="KaiTi" w:hAnsi="KaiTi" w:cs="KaiTi"/>
          <w:sz w:val="28"/>
          <w:szCs w:val="28"/>
        </w:rPr>
        <w:t xml:space="preserve">    </w:t>
      </w:r>
    </w:p>
    <w:p w14:paraId="3500537E" w14:textId="77777777" w:rsidR="00700EEF" w:rsidRDefault="00700EEF">
      <w:pPr>
        <w:rPr>
          <w:rFonts w:ascii="KaiTi" w:eastAsia="KaiTi" w:hAnsi="KaiTi" w:cs="KaiTi"/>
          <w:sz w:val="28"/>
          <w:szCs w:val="28"/>
        </w:rPr>
      </w:pPr>
    </w:p>
    <w:p w14:paraId="688FCFE1" w14:textId="77777777" w:rsidR="00700EEF" w:rsidRDefault="00700EEF">
      <w:pPr>
        <w:rPr>
          <w:rFonts w:ascii="KaiTi" w:eastAsia="KaiTi" w:hAnsi="KaiTi" w:cs="KaiTi"/>
          <w:sz w:val="28"/>
          <w:szCs w:val="28"/>
        </w:rPr>
      </w:pPr>
    </w:p>
    <w:p w14:paraId="7026D309" w14:textId="77777777" w:rsidR="00700EEF" w:rsidRDefault="00700EEF">
      <w:pPr>
        <w:rPr>
          <w:rFonts w:ascii="KaiTi" w:eastAsia="KaiTi" w:hAnsi="KaiTi" w:cs="KaiTi"/>
          <w:sz w:val="28"/>
          <w:szCs w:val="28"/>
        </w:rPr>
      </w:pPr>
    </w:p>
    <w:p w14:paraId="1C7AFA7B" w14:textId="77777777" w:rsidR="00700EEF" w:rsidRDefault="00700EEF">
      <w:pPr>
        <w:rPr>
          <w:rFonts w:ascii="KaiTi" w:eastAsia="KaiTi" w:hAnsi="KaiTi" w:cs="KaiTi"/>
          <w:sz w:val="28"/>
          <w:szCs w:val="28"/>
        </w:rPr>
      </w:pPr>
    </w:p>
    <w:p w14:paraId="34E7FE0D" w14:textId="77777777" w:rsidR="00700EEF" w:rsidRDefault="00700EEF">
      <w:pPr>
        <w:rPr>
          <w:rFonts w:ascii="KaiTi" w:eastAsia="KaiTi" w:hAnsi="KaiTi" w:cs="KaiTi"/>
          <w:sz w:val="28"/>
          <w:szCs w:val="28"/>
        </w:rPr>
      </w:pPr>
    </w:p>
    <w:p w14:paraId="430A097F" w14:textId="77777777" w:rsidR="00700EEF" w:rsidRDefault="00854C2D">
      <w:pPr>
        <w:rPr>
          <w:rFonts w:ascii="KaiTi" w:eastAsia="KaiTi" w:hAnsi="KaiTi" w:cs="KaiTi"/>
          <w:sz w:val="28"/>
          <w:szCs w:val="28"/>
        </w:rPr>
      </w:pPr>
      <w:r>
        <w:rPr>
          <w:rFonts w:ascii="KaiTi" w:eastAsia="KaiTi" w:hAnsi="KaiTi" w:cs="KaiTi"/>
          <w:sz w:val="28"/>
          <w:szCs w:val="28"/>
        </w:rPr>
        <w:t xml:space="preserve">     在值此欢乐的节日里，我们也迎来了</w:t>
      </w:r>
      <w:proofErr w:type="gramStart"/>
      <w:r>
        <w:rPr>
          <w:rFonts w:ascii="KaiTi" w:eastAsia="KaiTi" w:hAnsi="KaiTi" w:cs="KaiTi"/>
          <w:sz w:val="28"/>
          <w:szCs w:val="28"/>
        </w:rPr>
        <w:t>华夏博根中文</w:t>
      </w:r>
      <w:proofErr w:type="gramEnd"/>
      <w:r>
        <w:rPr>
          <w:rFonts w:ascii="KaiTi" w:eastAsia="KaiTi" w:hAnsi="KaiTi" w:cs="KaiTi"/>
          <w:sz w:val="28"/>
          <w:szCs w:val="28"/>
        </w:rPr>
        <w:t>学校建校24周年的生日，杨秀杰老师中文八册一班的家长谭坤女士创作并自编自导了配乐诗朗诵＂闪亮的日子＂，八册一班的全体师生一起倾情演绎，以记念</w:t>
      </w:r>
      <w:proofErr w:type="gramStart"/>
      <w:r>
        <w:rPr>
          <w:rFonts w:ascii="KaiTi" w:eastAsia="KaiTi" w:hAnsi="KaiTi" w:cs="KaiTi"/>
          <w:sz w:val="28"/>
          <w:szCs w:val="28"/>
        </w:rPr>
        <w:t>华夏博根24年</w:t>
      </w:r>
      <w:proofErr w:type="gramEnd"/>
      <w:r>
        <w:rPr>
          <w:rFonts w:ascii="KaiTi" w:eastAsia="KaiTi" w:hAnsi="KaiTi" w:cs="KaiTi"/>
          <w:sz w:val="28"/>
          <w:szCs w:val="28"/>
        </w:rPr>
        <w:t>的风雨历程，表达了一代又一代华夏人薪火传承的初心，盛赞了</w:t>
      </w:r>
      <w:proofErr w:type="gramStart"/>
      <w:r>
        <w:rPr>
          <w:rFonts w:ascii="KaiTi" w:eastAsia="KaiTi" w:hAnsi="KaiTi" w:cs="KaiTi"/>
          <w:sz w:val="28"/>
          <w:szCs w:val="28"/>
        </w:rPr>
        <w:t>华夏博根老师们</w:t>
      </w:r>
      <w:proofErr w:type="gramEnd"/>
      <w:r>
        <w:rPr>
          <w:rFonts w:ascii="KaiTi" w:eastAsia="KaiTi" w:hAnsi="KaiTi" w:cs="KaiTi"/>
          <w:sz w:val="28"/>
          <w:szCs w:val="28"/>
        </w:rPr>
        <w:t>和</w:t>
      </w:r>
      <w:proofErr w:type="gramStart"/>
      <w:r>
        <w:rPr>
          <w:rFonts w:ascii="KaiTi" w:eastAsia="KaiTi" w:hAnsi="KaiTi" w:cs="KaiTi"/>
          <w:sz w:val="28"/>
          <w:szCs w:val="28"/>
        </w:rPr>
        <w:t>义工</w:t>
      </w:r>
      <w:proofErr w:type="gramEnd"/>
      <w:r>
        <w:rPr>
          <w:rFonts w:ascii="KaiTi" w:eastAsia="KaiTi" w:hAnsi="KaiTi" w:cs="KaiTi"/>
          <w:sz w:val="28"/>
          <w:szCs w:val="28"/>
        </w:rPr>
        <w:t>们24年无愿无悔的付出精神，深情款款，</w:t>
      </w:r>
      <w:proofErr w:type="gramStart"/>
      <w:r>
        <w:rPr>
          <w:rFonts w:ascii="KaiTi" w:eastAsia="KaiTi" w:hAnsi="KaiTi" w:cs="KaiTi"/>
          <w:sz w:val="28"/>
          <w:szCs w:val="28"/>
        </w:rPr>
        <w:t>情义绵绵</w:t>
      </w:r>
      <w:proofErr w:type="gramEnd"/>
      <w:r>
        <w:rPr>
          <w:rFonts w:ascii="KaiTi" w:eastAsia="KaiTi" w:hAnsi="KaiTi" w:cs="KaiTi"/>
          <w:sz w:val="28"/>
          <w:szCs w:val="28"/>
        </w:rPr>
        <w:t>，感人至深。</w:t>
      </w:r>
      <w:r>
        <w:rPr>
          <w:noProof/>
        </w:rPr>
        <w:drawing>
          <wp:anchor distT="114300" distB="114300" distL="114300" distR="114300" simplePos="0" relativeHeight="251660288" behindDoc="0" locked="0" layoutInCell="1" hidden="0" allowOverlap="1" wp14:anchorId="0B0F1A06" wp14:editId="5D65FD45">
            <wp:simplePos x="0" y="0"/>
            <wp:positionH relativeFrom="column">
              <wp:posOffset>3390900</wp:posOffset>
            </wp:positionH>
            <wp:positionV relativeFrom="paragraph">
              <wp:posOffset>114300</wp:posOffset>
            </wp:positionV>
            <wp:extent cx="2681288" cy="4017905"/>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681288" cy="4017905"/>
                    </a:xfrm>
                    <a:prstGeom prst="rect">
                      <a:avLst/>
                    </a:prstGeom>
                    <a:ln/>
                  </pic:spPr>
                </pic:pic>
              </a:graphicData>
            </a:graphic>
          </wp:anchor>
        </w:drawing>
      </w:r>
    </w:p>
    <w:p w14:paraId="731B1FA1" w14:textId="77777777" w:rsidR="00700EEF" w:rsidRDefault="00854C2D">
      <w:pPr>
        <w:rPr>
          <w:rFonts w:ascii="KaiTi" w:eastAsia="KaiTi" w:hAnsi="KaiTi" w:cs="KaiTi"/>
          <w:sz w:val="28"/>
          <w:szCs w:val="28"/>
        </w:rPr>
      </w:pPr>
      <w:r>
        <w:rPr>
          <w:rFonts w:ascii="KaiTi" w:eastAsia="KaiTi" w:hAnsi="KaiTi" w:cs="KaiTi"/>
          <w:sz w:val="28"/>
          <w:szCs w:val="28"/>
        </w:rPr>
        <w:br/>
      </w:r>
    </w:p>
    <w:p w14:paraId="7299632A" w14:textId="77777777" w:rsidR="00700EEF" w:rsidRDefault="00700EEF">
      <w:pPr>
        <w:rPr>
          <w:rFonts w:ascii="KaiTi" w:eastAsia="KaiTi" w:hAnsi="KaiTi" w:cs="KaiTi"/>
          <w:sz w:val="28"/>
          <w:szCs w:val="28"/>
        </w:rPr>
      </w:pPr>
    </w:p>
    <w:p w14:paraId="017E2FE2" w14:textId="77777777" w:rsidR="00700EEF" w:rsidRDefault="00700EEF">
      <w:pPr>
        <w:rPr>
          <w:rFonts w:ascii="KaiTi" w:eastAsia="KaiTi" w:hAnsi="KaiTi" w:cs="KaiTi"/>
          <w:sz w:val="28"/>
          <w:szCs w:val="28"/>
        </w:rPr>
      </w:pPr>
    </w:p>
    <w:p w14:paraId="60FF9AAF" w14:textId="77777777" w:rsidR="00700EEF" w:rsidRDefault="00700EEF">
      <w:pPr>
        <w:rPr>
          <w:rFonts w:ascii="KaiTi" w:eastAsia="KaiTi" w:hAnsi="KaiTi" w:cs="KaiTi"/>
          <w:sz w:val="28"/>
          <w:szCs w:val="28"/>
        </w:rPr>
      </w:pPr>
    </w:p>
    <w:p w14:paraId="48DE2482" w14:textId="77777777" w:rsidR="00700EEF" w:rsidRDefault="00700EEF">
      <w:pPr>
        <w:rPr>
          <w:rFonts w:ascii="KaiTi" w:eastAsia="KaiTi" w:hAnsi="KaiTi" w:cs="KaiTi"/>
          <w:sz w:val="28"/>
          <w:szCs w:val="28"/>
        </w:rPr>
      </w:pPr>
    </w:p>
    <w:p w14:paraId="0D2B7AFA" w14:textId="77777777" w:rsidR="00700EEF" w:rsidRDefault="00700EEF">
      <w:pPr>
        <w:rPr>
          <w:rFonts w:ascii="KaiTi" w:eastAsia="KaiTi" w:hAnsi="KaiTi" w:cs="KaiTi"/>
          <w:sz w:val="28"/>
          <w:szCs w:val="28"/>
        </w:rPr>
      </w:pPr>
    </w:p>
    <w:p w14:paraId="581983F0" w14:textId="77777777" w:rsidR="00700EEF" w:rsidRDefault="00700EEF">
      <w:pPr>
        <w:rPr>
          <w:rFonts w:ascii="KaiTi" w:eastAsia="KaiTi" w:hAnsi="KaiTi" w:cs="KaiTi"/>
          <w:sz w:val="28"/>
          <w:szCs w:val="28"/>
        </w:rPr>
      </w:pPr>
    </w:p>
    <w:p w14:paraId="65E77417" w14:textId="77777777" w:rsidR="00700EEF" w:rsidRDefault="00700EEF">
      <w:pPr>
        <w:rPr>
          <w:rFonts w:ascii="KaiTi" w:eastAsia="KaiTi" w:hAnsi="KaiTi" w:cs="KaiTi"/>
          <w:sz w:val="28"/>
          <w:szCs w:val="28"/>
        </w:rPr>
      </w:pPr>
    </w:p>
    <w:p w14:paraId="7B5D7164" w14:textId="77777777" w:rsidR="00700EEF" w:rsidRDefault="00700EEF">
      <w:pPr>
        <w:rPr>
          <w:rFonts w:ascii="KaiTi" w:eastAsia="KaiTi" w:hAnsi="KaiTi" w:cs="KaiTi"/>
          <w:sz w:val="28"/>
          <w:szCs w:val="28"/>
        </w:rPr>
      </w:pPr>
    </w:p>
    <w:p w14:paraId="4AD3FDC4" w14:textId="77777777" w:rsidR="00700EEF" w:rsidRDefault="00700EEF">
      <w:pPr>
        <w:rPr>
          <w:rFonts w:ascii="KaiTi" w:eastAsia="KaiTi" w:hAnsi="KaiTi" w:cs="KaiTi"/>
          <w:sz w:val="28"/>
          <w:szCs w:val="28"/>
        </w:rPr>
      </w:pPr>
    </w:p>
    <w:p w14:paraId="41BB2C88" w14:textId="77777777" w:rsidR="00700EEF" w:rsidRDefault="00854C2D">
      <w:pPr>
        <w:rPr>
          <w:rFonts w:ascii="KaiTi" w:eastAsia="KaiTi" w:hAnsi="KaiTi" w:cs="KaiTi"/>
          <w:sz w:val="28"/>
          <w:szCs w:val="28"/>
        </w:rPr>
      </w:pPr>
      <w:r>
        <w:rPr>
          <w:rFonts w:ascii="KaiTi" w:eastAsia="KaiTi" w:hAnsi="KaiTi" w:cs="KaiTi"/>
          <w:sz w:val="28"/>
          <w:szCs w:val="28"/>
        </w:rPr>
        <w:t xml:space="preserve">    </w:t>
      </w:r>
      <w:r>
        <w:br w:type="page"/>
      </w:r>
    </w:p>
    <w:p w14:paraId="44A83F90" w14:textId="77777777" w:rsidR="00700EEF" w:rsidRDefault="00854C2D">
      <w:pPr>
        <w:rPr>
          <w:rFonts w:ascii="KaiTi" w:eastAsia="KaiTi" w:hAnsi="KaiTi" w:cs="KaiTi"/>
          <w:sz w:val="28"/>
          <w:szCs w:val="28"/>
        </w:rPr>
      </w:pPr>
      <w:r>
        <w:rPr>
          <w:rFonts w:ascii="KaiTi" w:eastAsia="KaiTi" w:hAnsi="KaiTi" w:cs="KaiTi"/>
          <w:sz w:val="28"/>
          <w:szCs w:val="28"/>
        </w:rPr>
        <w:lastRenderedPageBreak/>
        <w:t xml:space="preserve">     为了增加同学们的参与感，我们在播放节目的期间还插入了游戏互动环节，让大家在参与中学习了有关春节的文化知识，同时还赢得了奖品，其乐融融。</w:t>
      </w:r>
    </w:p>
    <w:p w14:paraId="059B4F35" w14:textId="77777777" w:rsidR="00700EEF" w:rsidRDefault="00854C2D">
      <w:pPr>
        <w:rPr>
          <w:rFonts w:ascii="KaiTi" w:eastAsia="KaiTi" w:hAnsi="KaiTi" w:cs="KaiTi"/>
          <w:sz w:val="28"/>
          <w:szCs w:val="28"/>
        </w:rPr>
      </w:pPr>
      <w:r>
        <w:rPr>
          <w:rFonts w:ascii="KaiTi" w:eastAsia="KaiTi" w:hAnsi="KaiTi" w:cs="KaiTi"/>
          <w:sz w:val="28"/>
          <w:szCs w:val="28"/>
        </w:rPr>
        <w:t xml:space="preserve">    在持续两个多小时的联欢活动中，主持人杨迪老师、游戏互动主持人孙长慧老师和导播张永和老师配合完美，衔接流畅自然，精彩纷呈的节目让与会的朋友们享受了一场视觉的盛宴。</w:t>
      </w:r>
      <w:r>
        <w:rPr>
          <w:noProof/>
        </w:rPr>
        <w:drawing>
          <wp:anchor distT="114300" distB="114300" distL="114300" distR="114300" simplePos="0" relativeHeight="251661312" behindDoc="0" locked="0" layoutInCell="1" hidden="0" allowOverlap="1" wp14:anchorId="2CB21689" wp14:editId="471750C6">
            <wp:simplePos x="0" y="0"/>
            <wp:positionH relativeFrom="column">
              <wp:posOffset>-114299</wp:posOffset>
            </wp:positionH>
            <wp:positionV relativeFrom="paragraph">
              <wp:posOffset>136017</wp:posOffset>
            </wp:positionV>
            <wp:extent cx="3934396" cy="3934396"/>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934396" cy="3934396"/>
                    </a:xfrm>
                    <a:prstGeom prst="rect">
                      <a:avLst/>
                    </a:prstGeom>
                    <a:ln/>
                  </pic:spPr>
                </pic:pic>
              </a:graphicData>
            </a:graphic>
          </wp:anchor>
        </w:drawing>
      </w:r>
    </w:p>
    <w:p w14:paraId="323A5A34" w14:textId="77777777" w:rsidR="00700EEF" w:rsidRDefault="00854C2D">
      <w:pPr>
        <w:rPr>
          <w:rFonts w:ascii="KaiTi" w:eastAsia="KaiTi" w:hAnsi="KaiTi" w:cs="KaiTi"/>
          <w:sz w:val="28"/>
          <w:szCs w:val="28"/>
        </w:rPr>
      </w:pPr>
      <w:r>
        <w:rPr>
          <w:rFonts w:ascii="KaiTi" w:eastAsia="KaiTi" w:hAnsi="KaiTi" w:cs="KaiTi"/>
          <w:sz w:val="28"/>
          <w:szCs w:val="28"/>
        </w:rPr>
        <w:t xml:space="preserve">  </w:t>
      </w:r>
    </w:p>
    <w:p w14:paraId="03A34E57" w14:textId="77777777" w:rsidR="00700EEF" w:rsidRDefault="00700EEF">
      <w:pPr>
        <w:rPr>
          <w:rFonts w:ascii="KaiTi" w:eastAsia="KaiTi" w:hAnsi="KaiTi" w:cs="KaiTi"/>
          <w:sz w:val="28"/>
          <w:szCs w:val="28"/>
        </w:rPr>
      </w:pPr>
    </w:p>
    <w:p w14:paraId="2B012417" w14:textId="77777777" w:rsidR="00700EEF" w:rsidRDefault="00700EEF">
      <w:pPr>
        <w:rPr>
          <w:rFonts w:ascii="KaiTi" w:eastAsia="KaiTi" w:hAnsi="KaiTi" w:cs="KaiTi"/>
          <w:sz w:val="28"/>
          <w:szCs w:val="28"/>
        </w:rPr>
      </w:pPr>
    </w:p>
    <w:p w14:paraId="65D260F1" w14:textId="77777777" w:rsidR="00700EEF" w:rsidRDefault="00700EEF">
      <w:pPr>
        <w:rPr>
          <w:rFonts w:ascii="KaiTi" w:eastAsia="KaiTi" w:hAnsi="KaiTi" w:cs="KaiTi"/>
          <w:sz w:val="28"/>
          <w:szCs w:val="28"/>
        </w:rPr>
      </w:pPr>
    </w:p>
    <w:p w14:paraId="52DDEE8B" w14:textId="77777777" w:rsidR="00700EEF" w:rsidRDefault="00700EEF">
      <w:pPr>
        <w:rPr>
          <w:rFonts w:ascii="KaiTi" w:eastAsia="KaiTi" w:hAnsi="KaiTi" w:cs="KaiTi"/>
          <w:sz w:val="28"/>
          <w:szCs w:val="28"/>
        </w:rPr>
      </w:pPr>
    </w:p>
    <w:p w14:paraId="2715210A" w14:textId="77777777" w:rsidR="00700EEF" w:rsidRDefault="00700EEF">
      <w:pPr>
        <w:rPr>
          <w:rFonts w:ascii="KaiTi" w:eastAsia="KaiTi" w:hAnsi="KaiTi" w:cs="KaiTi"/>
          <w:sz w:val="28"/>
          <w:szCs w:val="28"/>
        </w:rPr>
      </w:pPr>
    </w:p>
    <w:p w14:paraId="70A14E9A" w14:textId="77777777" w:rsidR="00700EEF" w:rsidRDefault="00700EEF">
      <w:pPr>
        <w:rPr>
          <w:rFonts w:ascii="KaiTi" w:eastAsia="KaiTi" w:hAnsi="KaiTi" w:cs="KaiTi"/>
          <w:sz w:val="28"/>
          <w:szCs w:val="28"/>
        </w:rPr>
      </w:pPr>
    </w:p>
    <w:p w14:paraId="77515F34" w14:textId="77777777" w:rsidR="00700EEF" w:rsidRDefault="00700EEF">
      <w:pPr>
        <w:rPr>
          <w:rFonts w:ascii="KaiTi" w:eastAsia="KaiTi" w:hAnsi="KaiTi" w:cs="KaiTi"/>
          <w:sz w:val="28"/>
          <w:szCs w:val="28"/>
        </w:rPr>
      </w:pPr>
    </w:p>
    <w:p w14:paraId="07BE5870" w14:textId="77777777" w:rsidR="00700EEF" w:rsidRDefault="00854C2D">
      <w:pPr>
        <w:rPr>
          <w:rFonts w:ascii="KaiTi" w:eastAsia="KaiTi" w:hAnsi="KaiTi" w:cs="KaiTi"/>
          <w:sz w:val="28"/>
          <w:szCs w:val="28"/>
        </w:rPr>
      </w:pPr>
      <w:r>
        <w:rPr>
          <w:rFonts w:ascii="KaiTi" w:eastAsia="KaiTi" w:hAnsi="KaiTi" w:cs="KaiTi"/>
          <w:sz w:val="28"/>
          <w:szCs w:val="28"/>
        </w:rPr>
        <w:t xml:space="preserve">  </w:t>
      </w:r>
    </w:p>
    <w:p w14:paraId="2C536E9F" w14:textId="77777777" w:rsidR="00700EEF" w:rsidRDefault="00700EEF">
      <w:pPr>
        <w:rPr>
          <w:rFonts w:ascii="KaiTi" w:eastAsia="KaiTi" w:hAnsi="KaiTi" w:cs="KaiTi"/>
          <w:sz w:val="28"/>
          <w:szCs w:val="28"/>
        </w:rPr>
      </w:pPr>
    </w:p>
    <w:p w14:paraId="17C78A81" w14:textId="77777777" w:rsidR="00700EEF" w:rsidRDefault="00854C2D">
      <w:pPr>
        <w:rPr>
          <w:rFonts w:ascii="KaiTi" w:eastAsia="KaiTi" w:hAnsi="KaiTi" w:cs="KaiTi"/>
          <w:sz w:val="28"/>
          <w:szCs w:val="28"/>
        </w:rPr>
      </w:pPr>
      <w:r>
        <w:rPr>
          <w:rFonts w:ascii="KaiTi" w:eastAsia="KaiTi" w:hAnsi="KaiTi" w:cs="KaiTi"/>
          <w:sz w:val="28"/>
          <w:szCs w:val="28"/>
        </w:rPr>
        <w:t xml:space="preserve">    当＂难忘今宵＂的旋律再次响起，2021年首届</w:t>
      </w:r>
      <w:proofErr w:type="gramStart"/>
      <w:r>
        <w:rPr>
          <w:rFonts w:ascii="KaiTi" w:eastAsia="KaiTi" w:hAnsi="KaiTi" w:cs="KaiTi"/>
          <w:sz w:val="28"/>
          <w:szCs w:val="28"/>
        </w:rPr>
        <w:t>华夏博根中文</w:t>
      </w:r>
      <w:proofErr w:type="gramEnd"/>
      <w:r>
        <w:rPr>
          <w:rFonts w:ascii="KaiTi" w:eastAsia="KaiTi" w:hAnsi="KaiTi" w:cs="KaiTi"/>
          <w:sz w:val="28"/>
          <w:szCs w:val="28"/>
        </w:rPr>
        <w:t>学校辛丑牛年的＂云端春节联欢会＂圆满落下了帷幕，激动的心情久久难以平复。这是我们又一次的和衷共济，又一次的激情绽放。这是一个值得记住的日子，是一个值得珍藏的日子！感谢所有台前幕后倾情付出的义工们，感谢积极参与演出的老师和同学们，感谢背后默默支持的家长朋友们！今天我们欢聚云端，通过网线传达彼此的情感，期盼来年吉祥如意，大家能够早日再相见，用热烈的拥抱给彼此最真诚的感动！</w:t>
      </w:r>
    </w:p>
    <w:p w14:paraId="5D1927F1" w14:textId="77777777" w:rsidR="00700EEF" w:rsidRDefault="00700EEF">
      <w:pPr>
        <w:rPr>
          <w:rFonts w:ascii="KaiTi" w:eastAsia="KaiTi" w:hAnsi="KaiTi" w:cs="KaiTi"/>
          <w:sz w:val="28"/>
          <w:szCs w:val="28"/>
        </w:rPr>
      </w:pPr>
    </w:p>
    <w:p w14:paraId="03F4C9AF" w14:textId="77777777" w:rsidR="00700EEF" w:rsidRDefault="00700EEF">
      <w:pPr>
        <w:rPr>
          <w:rFonts w:ascii="KaiTi" w:eastAsia="KaiTi" w:hAnsi="KaiTi" w:cs="KaiTi"/>
        </w:rPr>
      </w:pPr>
    </w:p>
    <w:p w14:paraId="60EA00CF" w14:textId="0AAD09F6" w:rsidR="00700EEF" w:rsidRDefault="00B3241E">
      <w:pPr>
        <w:rPr>
          <w:rFonts w:ascii="KaiTi" w:eastAsia="KaiTi" w:hAnsi="KaiTi" w:cs="KaiTi"/>
        </w:rPr>
      </w:pPr>
      <w:proofErr w:type="gramStart"/>
      <w:r>
        <w:rPr>
          <w:rFonts w:ascii="KaiTi" w:eastAsia="KaiTi" w:hAnsi="KaiTi" w:cs="KaiTi" w:hint="eastAsia"/>
        </w:rPr>
        <w:t>华夏博根中文</w:t>
      </w:r>
      <w:proofErr w:type="gramEnd"/>
      <w:r>
        <w:rPr>
          <w:rFonts w:ascii="KaiTi" w:eastAsia="KaiTi" w:hAnsi="KaiTi" w:cs="KaiTi" w:hint="eastAsia"/>
        </w:rPr>
        <w:t>学校的新老义工们用春联抒发他们的华夏情结~</w:t>
      </w:r>
    </w:p>
    <w:p w14:paraId="43459C51" w14:textId="608AA5E4" w:rsidR="00B3241E" w:rsidRDefault="00B3241E">
      <w:pPr>
        <w:rPr>
          <w:rFonts w:ascii="KaiTi" w:eastAsia="KaiTi" w:hAnsi="KaiTi" w:cs="KaiTi"/>
        </w:rPr>
      </w:pPr>
    </w:p>
    <w:p w14:paraId="0AA96888" w14:textId="77777777" w:rsidR="00B3241E" w:rsidRDefault="00B3241E">
      <w:pPr>
        <w:rPr>
          <w:rFonts w:ascii="SimSun" w:hAnsi="SimSun" w:cs="SimSun"/>
        </w:rPr>
      </w:pPr>
      <w:r>
        <w:t>一枝秀笔绘十载韶华经百</w:t>
      </w:r>
      <w:proofErr w:type="gramStart"/>
      <w:r>
        <w:t>锤千炼聚</w:t>
      </w:r>
      <w:proofErr w:type="gramEnd"/>
      <w:r>
        <w:t>万篇雅颂</w:t>
      </w:r>
      <w:r>
        <w:br/>
      </w:r>
      <w:r>
        <w:t>万仞高山</w:t>
      </w:r>
      <w:proofErr w:type="gramStart"/>
      <w:r>
        <w:t>擎</w:t>
      </w:r>
      <w:proofErr w:type="gramEnd"/>
      <w:r>
        <w:t>千钧</w:t>
      </w:r>
      <w:proofErr w:type="gramStart"/>
      <w:r>
        <w:t>雷霆纵百骑</w:t>
      </w:r>
      <w:proofErr w:type="gramEnd"/>
      <w:r>
        <w:t>十車留一纸豪情</w:t>
      </w:r>
      <w:r>
        <w:br/>
      </w:r>
      <w:r>
        <w:t>华夏流</w:t>
      </w:r>
      <w:r>
        <w:rPr>
          <w:rFonts w:ascii="SimSun" w:hAnsi="SimSun" w:cs="SimSun" w:hint="eastAsia"/>
        </w:rPr>
        <w:t>芳</w:t>
      </w:r>
    </w:p>
    <w:p w14:paraId="6885554E" w14:textId="77777777" w:rsidR="00B3241E" w:rsidRDefault="00B3241E">
      <w:pPr>
        <w:rPr>
          <w:rFonts w:ascii="SimSun" w:hAnsi="SimSun" w:cs="SimSun"/>
        </w:rPr>
      </w:pPr>
    </w:p>
    <w:p w14:paraId="420B0D32" w14:textId="201BE0A1" w:rsidR="00B3241E" w:rsidRDefault="00B3241E">
      <w:pPr>
        <w:rPr>
          <w:rFonts w:ascii="KaiTi" w:eastAsia="KaiTi" w:hAnsi="KaiTi" w:cs="KaiTi" w:hint="eastAsia"/>
        </w:rPr>
      </w:pPr>
      <w:r>
        <w:t>春回大地华夏联欢</w:t>
      </w:r>
      <w:proofErr w:type="gramStart"/>
      <w:r>
        <w:t>俏春犹俏</w:t>
      </w:r>
      <w:proofErr w:type="gramEnd"/>
      <w:r>
        <w:br/>
      </w:r>
      <w:r>
        <w:t>岁启新州英才画卷牛岁更牛</w:t>
      </w:r>
      <w:r>
        <w:br/>
      </w:r>
      <w:r>
        <w:t>万象更</w:t>
      </w:r>
      <w:r>
        <w:rPr>
          <w:rFonts w:ascii="SimSun" w:hAnsi="SimSun" w:cs="SimSun" w:hint="eastAsia"/>
        </w:rPr>
        <w:t>新</w:t>
      </w:r>
    </w:p>
    <w:p w14:paraId="0C2DF4EC" w14:textId="193033FE" w:rsidR="00700EEF" w:rsidRDefault="00700EEF"/>
    <w:p w14:paraId="69474EB8" w14:textId="2B63EB6D" w:rsidR="00B3241E" w:rsidRDefault="00B3241E">
      <w:pPr>
        <w:rPr>
          <w:rFonts w:ascii="SimSun" w:hAnsi="SimSun" w:cs="SimSun"/>
        </w:rPr>
      </w:pPr>
      <w:r>
        <w:t>龙啸</w:t>
      </w:r>
      <w:proofErr w:type="gramStart"/>
      <w:r>
        <w:t>潜底催千帆艋</w:t>
      </w:r>
      <w:proofErr w:type="gramEnd"/>
      <w:r>
        <w:t>舸</w:t>
      </w:r>
      <w:r>
        <w:br/>
      </w:r>
      <w:r>
        <w:t>凤舞九天绘万朵祥云</w:t>
      </w:r>
      <w:r>
        <w:br/>
      </w:r>
      <w:proofErr w:type="gramStart"/>
      <w:r>
        <w:t>福兆华</w:t>
      </w:r>
      <w:r>
        <w:rPr>
          <w:rFonts w:ascii="SimSun" w:hAnsi="SimSun" w:cs="SimSun" w:hint="eastAsia"/>
        </w:rPr>
        <w:t>夏</w:t>
      </w:r>
      <w:proofErr w:type="gramEnd"/>
    </w:p>
    <w:p w14:paraId="334B6BE5" w14:textId="6F770BFA" w:rsidR="00B3241E" w:rsidRDefault="00B3241E">
      <w:pPr>
        <w:rPr>
          <w:rFonts w:ascii="SimSun" w:hAnsi="SimSun" w:cs="SimSun"/>
        </w:rPr>
      </w:pPr>
    </w:p>
    <w:p w14:paraId="45136337" w14:textId="6FE15675" w:rsidR="00B3241E" w:rsidRDefault="00B3241E">
      <w:pPr>
        <w:rPr>
          <w:rFonts w:hint="eastAsia"/>
        </w:rPr>
      </w:pPr>
      <w:proofErr w:type="gramStart"/>
      <w:r>
        <w:rPr>
          <w:rFonts w:ascii="SimSun" w:hAnsi="SimSun" w:cs="SimSun" w:hint="eastAsia"/>
        </w:rPr>
        <w:t>华夏博根中文学校博根分校</w:t>
      </w:r>
      <w:proofErr w:type="gramEnd"/>
      <w:r>
        <w:rPr>
          <w:rFonts w:ascii="SimSun" w:hAnsi="SimSun" w:cs="SimSun" w:hint="eastAsia"/>
        </w:rPr>
        <w:t>新闻报道组</w:t>
      </w:r>
    </w:p>
    <w:sectPr w:rsidR="00B3241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34036" w14:textId="77777777" w:rsidR="00DF2CCA" w:rsidRDefault="00DF2CCA" w:rsidP="00B3241E">
      <w:pPr>
        <w:spacing w:line="240" w:lineRule="auto"/>
      </w:pPr>
      <w:r>
        <w:separator/>
      </w:r>
    </w:p>
  </w:endnote>
  <w:endnote w:type="continuationSeparator" w:id="0">
    <w:p w14:paraId="000CD650" w14:textId="77777777" w:rsidR="00DF2CCA" w:rsidRDefault="00DF2CCA" w:rsidP="00B324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aiTi">
    <w:panose1 w:val="02010609060101010101"/>
    <w:charset w:val="86"/>
    <w:family w:val="modern"/>
    <w:pitch w:val="fixed"/>
    <w:sig w:usb0="800002BF" w:usb1="38CF7CFA" w:usb2="00000016" w:usb3="00000000" w:csb0="00040001" w:csb1="00000000"/>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82CEC" w14:textId="77777777" w:rsidR="00DF2CCA" w:rsidRDefault="00DF2CCA" w:rsidP="00B3241E">
      <w:pPr>
        <w:spacing w:line="240" w:lineRule="auto"/>
      </w:pPr>
      <w:r>
        <w:separator/>
      </w:r>
    </w:p>
  </w:footnote>
  <w:footnote w:type="continuationSeparator" w:id="0">
    <w:p w14:paraId="1AF90B33" w14:textId="77777777" w:rsidR="00DF2CCA" w:rsidRDefault="00DF2CCA" w:rsidP="00B3241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EF"/>
    <w:rsid w:val="00700EEF"/>
    <w:rsid w:val="00854C2D"/>
    <w:rsid w:val="00B3241E"/>
    <w:rsid w:val="00DF2CCA"/>
    <w:rsid w:val="00F61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2E401"/>
  <w15:docId w15:val="{2EC6FEF0-1C77-4ECF-9D16-8FCC1B5DF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3241E"/>
    <w:pPr>
      <w:tabs>
        <w:tab w:val="center" w:pos="4680"/>
        <w:tab w:val="right" w:pos="9360"/>
      </w:tabs>
      <w:spacing w:line="240" w:lineRule="auto"/>
    </w:pPr>
  </w:style>
  <w:style w:type="character" w:customStyle="1" w:styleId="HeaderChar">
    <w:name w:val="Header Char"/>
    <w:basedOn w:val="DefaultParagraphFont"/>
    <w:link w:val="Header"/>
    <w:uiPriority w:val="99"/>
    <w:rsid w:val="00B3241E"/>
  </w:style>
  <w:style w:type="paragraph" w:styleId="Footer">
    <w:name w:val="footer"/>
    <w:basedOn w:val="Normal"/>
    <w:link w:val="FooterChar"/>
    <w:uiPriority w:val="99"/>
    <w:unhideWhenUsed/>
    <w:rsid w:val="00B3241E"/>
    <w:pPr>
      <w:tabs>
        <w:tab w:val="center" w:pos="4680"/>
        <w:tab w:val="right" w:pos="9360"/>
      </w:tabs>
      <w:spacing w:line="240" w:lineRule="auto"/>
    </w:pPr>
  </w:style>
  <w:style w:type="character" w:customStyle="1" w:styleId="FooterChar">
    <w:name w:val="Footer Char"/>
    <w:basedOn w:val="DefaultParagraphFont"/>
    <w:link w:val="Footer"/>
    <w:uiPriority w:val="99"/>
    <w:rsid w:val="00B32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2PhaFxytqmsaXJhuXLcI2tOKg==">AMUW2mV6bIQf+t78v1yeECxZaMjjWGzfMIVO7W/0TwPaT13aQjBr1KftcQqhXIOnyomdLRRWWdsxPFzQFiw14ReARskYqj/BQp/0Y4ikN69wa4FROmAhnhk=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275</Words>
  <Characters>1570</Characters>
  <Application>Microsoft Office Word</Application>
  <DocSecurity>0</DocSecurity>
  <Lines>13</Lines>
  <Paragraphs>3</Paragraphs>
  <ScaleCrop>false</ScaleCrop>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yongshi</dc:creator>
  <cp:lastModifiedBy>mona hx</cp:lastModifiedBy>
  <cp:revision>6</cp:revision>
  <dcterms:created xsi:type="dcterms:W3CDTF">2021-02-09T14:48:00Z</dcterms:created>
  <dcterms:modified xsi:type="dcterms:W3CDTF">2021-02-09T16:15:00Z</dcterms:modified>
</cp:coreProperties>
</file>