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E7E75" w14:textId="77777777" w:rsidR="00571C44" w:rsidRDefault="00E969E5">
      <w:pPr>
        <w:shd w:val="clear" w:color="auto" w:fill="FFFFFF"/>
        <w:spacing w:before="340" w:after="340" w:line="240" w:lineRule="auto"/>
        <w:jc w:val="center"/>
        <w:rPr>
          <w:rFonts w:ascii="Microsoft YaHei" w:eastAsia="Microsoft YaHei" w:hAnsi="Microsoft YaHei" w:cs="Microsoft YaHei"/>
          <w:b/>
          <w:color w:val="121212"/>
          <w:sz w:val="35"/>
          <w:szCs w:val="35"/>
          <w:highlight w:val="white"/>
        </w:rPr>
      </w:pPr>
      <w:r>
        <w:rPr>
          <w:rFonts w:ascii="Microsoft YaHei" w:eastAsia="Microsoft YaHei" w:hAnsi="Microsoft YaHei" w:cs="Microsoft YaHei"/>
          <w:color w:val="121212"/>
          <w:sz w:val="21"/>
          <w:szCs w:val="21"/>
          <w:highlight w:val="white"/>
        </w:rPr>
        <w:t xml:space="preserve">  </w:t>
      </w:r>
      <w:r>
        <w:rPr>
          <w:rFonts w:ascii="Microsoft YaHei" w:eastAsia="Microsoft YaHei" w:hAnsi="Microsoft YaHei" w:cs="Microsoft YaHei"/>
          <w:color w:val="121212"/>
          <w:sz w:val="35"/>
          <w:szCs w:val="35"/>
          <w:highlight w:val="white"/>
        </w:rPr>
        <w:t xml:space="preserve"> </w:t>
      </w:r>
      <w:r>
        <w:rPr>
          <w:rFonts w:ascii="Microsoft YaHei" w:eastAsia="Microsoft YaHei" w:hAnsi="Microsoft YaHei" w:cs="Microsoft YaHei"/>
          <w:b/>
          <w:color w:val="121212"/>
          <w:sz w:val="35"/>
          <w:szCs w:val="35"/>
          <w:highlight w:val="white"/>
        </w:rPr>
        <w:t xml:space="preserve">       同心协力   再创辉煌</w:t>
      </w:r>
    </w:p>
    <w:p w14:paraId="61A62173" w14:textId="3EF853B3" w:rsidR="00571C44" w:rsidRDefault="00E969E5">
      <w:pPr>
        <w:shd w:val="clear" w:color="auto" w:fill="FFFFFF"/>
        <w:spacing w:before="340" w:after="340" w:line="240" w:lineRule="auto"/>
        <w:jc w:val="center"/>
        <w:rPr>
          <w:rFonts w:ascii="Microsoft YaHei" w:eastAsia="Microsoft YaHei" w:hAnsi="Microsoft YaHei" w:cs="Microsoft YaHei"/>
          <w:color w:val="121212"/>
          <w:sz w:val="25"/>
          <w:szCs w:val="25"/>
          <w:highlight w:val="white"/>
        </w:rPr>
      </w:pPr>
      <w:r>
        <w:rPr>
          <w:rFonts w:ascii="Microsoft YaHei" w:eastAsia="Microsoft YaHei" w:hAnsi="Microsoft YaHei" w:cs="Microsoft YaHei"/>
          <w:b/>
          <w:color w:val="121212"/>
          <w:sz w:val="21"/>
          <w:szCs w:val="21"/>
          <w:highlight w:val="white"/>
        </w:rPr>
        <w:t xml:space="preserve">                 </w:t>
      </w:r>
      <w:r>
        <w:rPr>
          <w:rFonts w:ascii="Microsoft YaHei" w:eastAsia="Microsoft YaHei" w:hAnsi="Microsoft YaHei" w:cs="Microsoft YaHei"/>
          <w:b/>
          <w:color w:val="121212"/>
          <w:sz w:val="25"/>
          <w:szCs w:val="25"/>
          <w:highlight w:val="white"/>
        </w:rPr>
        <w:t xml:space="preserve"> </w:t>
      </w:r>
      <w:r w:rsidR="00E03A86">
        <w:rPr>
          <w:rFonts w:ascii="Microsoft YaHei" w:eastAsia="Microsoft YaHei" w:hAnsi="Microsoft YaHei" w:cs="Microsoft YaHei"/>
          <w:b/>
          <w:color w:val="121212"/>
          <w:sz w:val="25"/>
          <w:szCs w:val="25"/>
          <w:highlight w:val="white"/>
        </w:rPr>
        <w:t>-</w:t>
      </w:r>
      <w:r>
        <w:rPr>
          <w:rFonts w:ascii="Microsoft YaHei" w:eastAsia="Microsoft YaHei" w:hAnsi="Microsoft YaHei" w:cs="Microsoft YaHei"/>
          <w:b/>
          <w:color w:val="121212"/>
          <w:sz w:val="25"/>
          <w:szCs w:val="25"/>
          <w:highlight w:val="white"/>
        </w:rPr>
        <w:t>--</w:t>
      </w:r>
      <w:r>
        <w:rPr>
          <w:rFonts w:ascii="Microsoft YaHei" w:eastAsia="Microsoft YaHei" w:hAnsi="Microsoft YaHei" w:cs="Microsoft YaHei"/>
          <w:color w:val="121212"/>
          <w:sz w:val="25"/>
          <w:szCs w:val="25"/>
          <w:highlight w:val="white"/>
        </w:rPr>
        <w:t>记2021年华夏博根</w:t>
      </w:r>
      <w:r w:rsidR="00E03A86">
        <w:rPr>
          <w:rFonts w:ascii="Microsoft YaHei" w:eastAsia="Microsoft YaHei" w:hAnsi="Microsoft YaHei" w:cs="Microsoft YaHei" w:hint="eastAsia"/>
          <w:color w:val="121212"/>
          <w:sz w:val="25"/>
          <w:szCs w:val="25"/>
          <w:highlight w:val="white"/>
        </w:rPr>
        <w:t>中文学校</w:t>
      </w:r>
      <w:r>
        <w:rPr>
          <w:rFonts w:ascii="Microsoft YaHei" w:eastAsia="Microsoft YaHei" w:hAnsi="Microsoft YaHei" w:cs="Microsoft YaHei"/>
          <w:color w:val="121212"/>
          <w:sz w:val="25"/>
          <w:szCs w:val="25"/>
          <w:highlight w:val="white"/>
        </w:rPr>
        <w:t>演讲比赛</w:t>
      </w:r>
    </w:p>
    <w:p w14:paraId="3D5E158A" w14:textId="77777777" w:rsidR="00571C44" w:rsidRPr="006D3DEC" w:rsidRDefault="00E969E5">
      <w:pPr>
        <w:shd w:val="clear" w:color="auto" w:fill="FFFFFF"/>
        <w:spacing w:before="340" w:after="340" w:line="240" w:lineRule="auto"/>
        <w:jc w:val="center"/>
        <w:rPr>
          <w:rFonts w:ascii="Microsoft YaHei" w:eastAsia="Microsoft YaHei" w:hAnsi="Microsoft YaHei" w:cs="Microsoft YaHei"/>
          <w:b/>
          <w:color w:val="121212"/>
          <w:sz w:val="28"/>
          <w:szCs w:val="28"/>
          <w:highlight w:val="white"/>
        </w:rPr>
      </w:pPr>
      <w:r w:rsidRPr="006D3DEC">
        <w:rPr>
          <w:rFonts w:ascii="Microsoft YaHei" w:eastAsia="Microsoft YaHei" w:hAnsi="Microsoft YaHei" w:cs="Microsoft YaHei"/>
          <w:b/>
          <w:noProof/>
          <w:color w:val="121212"/>
          <w:sz w:val="28"/>
          <w:szCs w:val="28"/>
          <w:highlight w:val="white"/>
        </w:rPr>
        <w:drawing>
          <wp:inline distT="114300" distB="114300" distL="114300" distR="114300" wp14:anchorId="757B3BA7" wp14:editId="13AC5AF9">
            <wp:extent cx="3590282" cy="201953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590282" cy="2019534"/>
                    </a:xfrm>
                    <a:prstGeom prst="rect">
                      <a:avLst/>
                    </a:prstGeom>
                    <a:ln/>
                  </pic:spPr>
                </pic:pic>
              </a:graphicData>
            </a:graphic>
          </wp:inline>
        </w:drawing>
      </w:r>
    </w:p>
    <w:p w14:paraId="5D6D2406" w14:textId="47AC966E" w:rsidR="00571C44" w:rsidRPr="006D3DEC" w:rsidRDefault="00084050">
      <w:pPr>
        <w:shd w:val="clear" w:color="auto" w:fill="FFFFFF"/>
        <w:spacing w:line="240" w:lineRule="auto"/>
        <w:jc w:val="both"/>
        <w:rPr>
          <w:rFonts w:asciiTheme="minorEastAsia" w:eastAsiaTheme="minorEastAsia" w:hAnsiTheme="minorEastAsia" w:cs="Microsoft YaHei"/>
          <w:color w:val="121212"/>
          <w:sz w:val="24"/>
          <w:szCs w:val="24"/>
          <w:highlight w:val="white"/>
        </w:rPr>
      </w:pPr>
      <w:r w:rsidRPr="006D3DEC">
        <w:rPr>
          <w:rFonts w:asciiTheme="minorEastAsia" w:eastAsiaTheme="minorEastAsia" w:hAnsiTheme="minorEastAsia" w:cs="Microsoft YaHei"/>
          <w:color w:val="121212"/>
          <w:sz w:val="24"/>
          <w:szCs w:val="24"/>
          <w:highlight w:val="white"/>
        </w:rPr>
        <w:t xml:space="preserve">    </w:t>
      </w:r>
      <w:r w:rsidR="00E969E5" w:rsidRPr="006D3DEC">
        <w:rPr>
          <w:rFonts w:asciiTheme="minorEastAsia" w:eastAsiaTheme="minorEastAsia" w:hAnsiTheme="minorEastAsia" w:cs="Microsoft YaHei"/>
          <w:color w:val="121212"/>
          <w:sz w:val="24"/>
          <w:szCs w:val="24"/>
          <w:highlight w:val="white"/>
        </w:rPr>
        <w:t>2020年由于新冠疫情的影响，华夏中文学校的许多活动不能正常开展，为了给</w:t>
      </w:r>
      <w:r w:rsidR="00E03A86" w:rsidRPr="006D3DEC">
        <w:rPr>
          <w:rFonts w:asciiTheme="minorEastAsia" w:eastAsiaTheme="minorEastAsia" w:hAnsiTheme="minorEastAsia" w:cs="Microsoft YaHei" w:hint="eastAsia"/>
          <w:color w:val="121212"/>
          <w:sz w:val="24"/>
          <w:szCs w:val="24"/>
          <w:highlight w:val="white"/>
        </w:rPr>
        <w:t>困</w:t>
      </w:r>
      <w:r w:rsidR="00E969E5" w:rsidRPr="006D3DEC">
        <w:rPr>
          <w:rFonts w:asciiTheme="minorEastAsia" w:eastAsiaTheme="minorEastAsia" w:hAnsiTheme="minorEastAsia" w:cs="Microsoft YaHei"/>
          <w:color w:val="121212"/>
          <w:sz w:val="24"/>
          <w:szCs w:val="24"/>
          <w:highlight w:val="white"/>
        </w:rPr>
        <w:t>足在家的同学们提供展示口才，提高</w:t>
      </w:r>
      <w:r w:rsidR="006D3DEC">
        <w:rPr>
          <w:rFonts w:asciiTheme="minorEastAsia" w:eastAsiaTheme="minorEastAsia" w:hAnsiTheme="minorEastAsia" w:cs="Microsoft YaHei" w:hint="eastAsia"/>
          <w:color w:val="121212"/>
          <w:sz w:val="24"/>
          <w:szCs w:val="24"/>
          <w:highlight w:val="white"/>
        </w:rPr>
        <w:t>语言</w:t>
      </w:r>
      <w:r w:rsidR="00E969E5" w:rsidRPr="006D3DEC">
        <w:rPr>
          <w:rFonts w:asciiTheme="minorEastAsia" w:eastAsiaTheme="minorEastAsia" w:hAnsiTheme="minorEastAsia" w:cs="Microsoft YaHei"/>
          <w:color w:val="121212"/>
          <w:sz w:val="24"/>
          <w:szCs w:val="24"/>
          <w:highlight w:val="white"/>
        </w:rPr>
        <w:t>表达能力的机会，总校于2021年1月10日，将一年一度的演讲比赛搬到了云端，本届大赛采用线上比赛的形式。我校参赛的九名同学在本届演讲比赛中脱颖而出，表现不俗，再一次包揽了三个年级全部六名一等奖中的五个，并获得了</w:t>
      </w:r>
      <w:r w:rsidR="009255E1" w:rsidRPr="006D3DEC">
        <w:rPr>
          <w:rFonts w:asciiTheme="minorEastAsia" w:eastAsiaTheme="minorEastAsia" w:hAnsiTheme="minorEastAsia" w:cs="Microsoft YaHei" w:hint="eastAsia"/>
          <w:color w:val="121212"/>
          <w:sz w:val="24"/>
          <w:szCs w:val="24"/>
          <w:highlight w:val="white"/>
        </w:rPr>
        <w:t>两</w:t>
      </w:r>
      <w:r w:rsidR="00E969E5" w:rsidRPr="006D3DEC">
        <w:rPr>
          <w:rFonts w:asciiTheme="minorEastAsia" w:eastAsiaTheme="minorEastAsia" w:hAnsiTheme="minorEastAsia" w:cs="Microsoft YaHei"/>
          <w:color w:val="121212"/>
          <w:sz w:val="24"/>
          <w:szCs w:val="24"/>
          <w:highlight w:val="white"/>
        </w:rPr>
        <w:t>个二等奖和</w:t>
      </w:r>
      <w:r w:rsidR="009255E1" w:rsidRPr="006D3DEC">
        <w:rPr>
          <w:rFonts w:asciiTheme="minorEastAsia" w:eastAsiaTheme="minorEastAsia" w:hAnsiTheme="minorEastAsia" w:cs="Microsoft YaHei" w:hint="eastAsia"/>
          <w:color w:val="121212"/>
          <w:sz w:val="24"/>
          <w:szCs w:val="24"/>
          <w:highlight w:val="white"/>
        </w:rPr>
        <w:t>两</w:t>
      </w:r>
      <w:r w:rsidR="00E969E5" w:rsidRPr="006D3DEC">
        <w:rPr>
          <w:rFonts w:asciiTheme="minorEastAsia" w:eastAsiaTheme="minorEastAsia" w:hAnsiTheme="minorEastAsia" w:cs="Microsoft YaHei"/>
          <w:color w:val="121212"/>
          <w:sz w:val="24"/>
          <w:szCs w:val="24"/>
          <w:highlight w:val="white"/>
        </w:rPr>
        <w:t>个三等奖的优异成绩，为华夏博根分校争了光</w:t>
      </w:r>
      <w:r w:rsidR="005854C5">
        <w:rPr>
          <w:rFonts w:asciiTheme="minorEastAsia" w:eastAsiaTheme="minorEastAsia" w:hAnsiTheme="minorEastAsia" w:cs="Microsoft YaHei" w:hint="eastAsia"/>
          <w:color w:val="121212"/>
          <w:sz w:val="24"/>
          <w:szCs w:val="24"/>
          <w:highlight w:val="white"/>
        </w:rPr>
        <w:t>。</w:t>
      </w:r>
      <w:r w:rsidR="00070CF6" w:rsidRPr="00070CF6">
        <w:rPr>
          <w:rFonts w:asciiTheme="minorEastAsia" w:eastAsiaTheme="minorEastAsia" w:hAnsiTheme="minorEastAsia" w:cs="Microsoft YaHei" w:hint="eastAsia"/>
          <w:color w:val="121212"/>
          <w:sz w:val="24"/>
          <w:szCs w:val="24"/>
        </w:rPr>
        <w:t>本届演讲比赛</w:t>
      </w:r>
      <w:r w:rsidR="00782405">
        <w:rPr>
          <w:rFonts w:asciiTheme="minorEastAsia" w:eastAsiaTheme="minorEastAsia" w:hAnsiTheme="minorEastAsia" w:cs="Microsoft YaHei" w:hint="eastAsia"/>
          <w:color w:val="121212"/>
          <w:sz w:val="24"/>
          <w:szCs w:val="24"/>
        </w:rPr>
        <w:t>还</w:t>
      </w:r>
      <w:r w:rsidR="00070CF6" w:rsidRPr="00070CF6">
        <w:rPr>
          <w:rFonts w:asciiTheme="minorEastAsia" w:eastAsiaTheme="minorEastAsia" w:hAnsiTheme="minorEastAsia" w:cs="Microsoft YaHei" w:hint="eastAsia"/>
          <w:color w:val="121212"/>
          <w:sz w:val="24"/>
          <w:szCs w:val="24"/>
        </w:rPr>
        <w:t>首次设</w:t>
      </w:r>
      <w:r w:rsidR="00070CF6">
        <w:rPr>
          <w:rFonts w:asciiTheme="minorEastAsia" w:eastAsiaTheme="minorEastAsia" w:hAnsiTheme="minorEastAsia" w:cs="Microsoft YaHei" w:hint="eastAsia"/>
          <w:color w:val="121212"/>
          <w:sz w:val="24"/>
          <w:szCs w:val="24"/>
        </w:rPr>
        <w:t>置了</w:t>
      </w:r>
      <w:r w:rsidR="00070CF6" w:rsidRPr="00070CF6">
        <w:rPr>
          <w:rFonts w:asciiTheme="minorEastAsia" w:eastAsiaTheme="minorEastAsia" w:hAnsiTheme="minorEastAsia" w:cs="Microsoft YaHei" w:hint="eastAsia"/>
          <w:color w:val="121212"/>
          <w:sz w:val="24"/>
          <w:szCs w:val="24"/>
        </w:rPr>
        <w:t>“</w:t>
      </w:r>
      <w:bookmarkStart w:id="0" w:name="_Hlk61620150"/>
      <w:r w:rsidR="00070CF6" w:rsidRPr="00070CF6">
        <w:rPr>
          <w:rFonts w:asciiTheme="minorEastAsia" w:eastAsiaTheme="minorEastAsia" w:hAnsiTheme="minorEastAsia" w:cs="Microsoft YaHei" w:hint="eastAsia"/>
          <w:color w:val="121212"/>
          <w:sz w:val="24"/>
          <w:szCs w:val="24"/>
        </w:rPr>
        <w:t>最佳组织工作奖</w:t>
      </w:r>
      <w:bookmarkEnd w:id="0"/>
      <w:r w:rsidR="00070CF6">
        <w:rPr>
          <w:rFonts w:asciiTheme="minorEastAsia" w:eastAsiaTheme="minorEastAsia" w:hAnsiTheme="minorEastAsia" w:cs="Microsoft YaHei" w:hint="eastAsia"/>
          <w:color w:val="121212"/>
          <w:sz w:val="24"/>
          <w:szCs w:val="24"/>
        </w:rPr>
        <w:t>”</w:t>
      </w:r>
      <w:r w:rsidR="00070CF6" w:rsidRPr="00070CF6">
        <w:rPr>
          <w:rFonts w:asciiTheme="minorEastAsia" w:eastAsiaTheme="minorEastAsia" w:hAnsiTheme="minorEastAsia" w:cs="Microsoft YaHei" w:hint="eastAsia"/>
          <w:color w:val="121212"/>
          <w:sz w:val="24"/>
          <w:szCs w:val="24"/>
        </w:rPr>
        <w:t>，</w:t>
      </w:r>
      <w:r w:rsidR="00070CF6">
        <w:rPr>
          <w:rFonts w:asciiTheme="minorEastAsia" w:eastAsiaTheme="minorEastAsia" w:hAnsiTheme="minorEastAsia" w:cs="Microsoft YaHei" w:hint="eastAsia"/>
          <w:color w:val="121212"/>
          <w:sz w:val="24"/>
          <w:szCs w:val="24"/>
        </w:rPr>
        <w:t>博根</w:t>
      </w:r>
      <w:r w:rsidR="00E969E5" w:rsidRPr="006D3DEC">
        <w:rPr>
          <w:rFonts w:asciiTheme="minorEastAsia" w:eastAsiaTheme="minorEastAsia" w:hAnsiTheme="minorEastAsia" w:cs="Microsoft YaHei"/>
          <w:color w:val="121212"/>
          <w:sz w:val="24"/>
          <w:szCs w:val="24"/>
          <w:highlight w:val="white"/>
        </w:rPr>
        <w:t>学校也因出色的组织工作获</w:t>
      </w:r>
      <w:r w:rsidR="00070CF6">
        <w:rPr>
          <w:rFonts w:asciiTheme="minorEastAsia" w:eastAsiaTheme="minorEastAsia" w:hAnsiTheme="minorEastAsia" w:cs="Microsoft YaHei" w:hint="eastAsia"/>
          <w:color w:val="121212"/>
          <w:sz w:val="24"/>
          <w:szCs w:val="24"/>
          <w:highlight w:val="white"/>
        </w:rPr>
        <w:t>此殊荣</w:t>
      </w:r>
      <w:r w:rsidR="00E969E5" w:rsidRPr="006D3DEC">
        <w:rPr>
          <w:rFonts w:asciiTheme="minorEastAsia" w:eastAsiaTheme="minorEastAsia" w:hAnsiTheme="minorEastAsia" w:cs="Microsoft YaHei"/>
          <w:color w:val="121212"/>
          <w:sz w:val="24"/>
          <w:szCs w:val="24"/>
          <w:highlight w:val="white"/>
        </w:rPr>
        <w:t>，在此表示热烈的祝贺！</w:t>
      </w:r>
    </w:p>
    <w:p w14:paraId="3F0BF2AA" w14:textId="36A08F23" w:rsidR="00571C44" w:rsidRPr="006D3DEC" w:rsidRDefault="00E969E5">
      <w:pPr>
        <w:shd w:val="clear" w:color="auto" w:fill="FFFFFF"/>
        <w:spacing w:line="240" w:lineRule="auto"/>
        <w:jc w:val="both"/>
        <w:rPr>
          <w:rFonts w:asciiTheme="minorEastAsia" w:eastAsiaTheme="minorEastAsia" w:hAnsiTheme="minorEastAsia" w:cs="Microsoft YaHei"/>
          <w:color w:val="121212"/>
          <w:sz w:val="24"/>
          <w:szCs w:val="24"/>
          <w:highlight w:val="white"/>
        </w:rPr>
      </w:pPr>
      <w:r w:rsidRPr="006D3DEC">
        <w:rPr>
          <w:rFonts w:asciiTheme="minorEastAsia" w:eastAsiaTheme="minorEastAsia" w:hAnsiTheme="minorEastAsia" w:cs="Microsoft YaHei"/>
          <w:color w:val="121212"/>
          <w:sz w:val="24"/>
          <w:szCs w:val="24"/>
          <w:highlight w:val="white"/>
        </w:rPr>
        <w:t xml:space="preserve">    回顾本届演讲比赛总结如下：</w:t>
      </w:r>
    </w:p>
    <w:p w14:paraId="48694098" w14:textId="0AA7843B" w:rsidR="00571C44" w:rsidRPr="006D3DEC" w:rsidRDefault="006D3DEC">
      <w:pPr>
        <w:shd w:val="clear" w:color="auto" w:fill="FFFFFF"/>
        <w:spacing w:line="240" w:lineRule="auto"/>
        <w:jc w:val="both"/>
        <w:rPr>
          <w:rFonts w:asciiTheme="minorEastAsia" w:eastAsiaTheme="minorEastAsia" w:hAnsiTheme="minorEastAsia" w:cs="Microsoft YaHei"/>
          <w:color w:val="121212"/>
          <w:sz w:val="24"/>
          <w:szCs w:val="24"/>
          <w:highlight w:val="white"/>
        </w:rPr>
      </w:pPr>
      <w:r>
        <w:rPr>
          <w:rFonts w:asciiTheme="minorEastAsia" w:eastAsiaTheme="minorEastAsia" w:hAnsiTheme="minorEastAsia" w:cs="Microsoft YaHei" w:hint="eastAsia"/>
          <w:b/>
          <w:color w:val="121212"/>
          <w:sz w:val="24"/>
          <w:szCs w:val="24"/>
          <w:highlight w:val="white"/>
        </w:rPr>
        <w:t xml:space="preserve"> </w:t>
      </w:r>
      <w:r>
        <w:rPr>
          <w:rFonts w:asciiTheme="minorEastAsia" w:eastAsiaTheme="minorEastAsia" w:hAnsiTheme="minorEastAsia" w:cs="Microsoft YaHei"/>
          <w:b/>
          <w:color w:val="121212"/>
          <w:sz w:val="24"/>
          <w:szCs w:val="24"/>
          <w:highlight w:val="white"/>
        </w:rPr>
        <w:t xml:space="preserve">  </w:t>
      </w:r>
      <w:r w:rsidR="00E969E5" w:rsidRPr="006D3DEC">
        <w:rPr>
          <w:rFonts w:asciiTheme="minorEastAsia" w:eastAsiaTheme="minorEastAsia" w:hAnsiTheme="minorEastAsia" w:cs="Microsoft YaHei"/>
          <w:b/>
          <w:color w:val="121212"/>
          <w:sz w:val="24"/>
          <w:szCs w:val="24"/>
          <w:highlight w:val="white"/>
        </w:rPr>
        <w:t xml:space="preserve">一、学校重视、组织得力 </w:t>
      </w:r>
      <w:r w:rsidR="00E969E5" w:rsidRPr="006D3DEC">
        <w:rPr>
          <w:rFonts w:asciiTheme="minorEastAsia" w:eastAsiaTheme="minorEastAsia" w:hAnsiTheme="minorEastAsia" w:cs="Microsoft YaHei"/>
          <w:color w:val="121212"/>
          <w:sz w:val="24"/>
          <w:szCs w:val="24"/>
          <w:highlight w:val="white"/>
        </w:rPr>
        <w:t>接到演讲比赛通知后，华夏博根学校的领导极其重视，王虹校长、孙长慧副校长等相关组织人员迅速制定出培训方案及培训人员，由孙长慧副校长统筹安排，免费对在校注册的适龄学生开放培训课程，鼓励同学们积极参与，短短几天就有1</w:t>
      </w:r>
      <w:r w:rsidR="00753FEA" w:rsidRPr="006D3DEC">
        <w:rPr>
          <w:rFonts w:asciiTheme="minorEastAsia" w:eastAsiaTheme="minorEastAsia" w:hAnsiTheme="minorEastAsia" w:cs="Microsoft YaHei"/>
          <w:color w:val="121212"/>
          <w:sz w:val="24"/>
          <w:szCs w:val="24"/>
          <w:highlight w:val="white"/>
        </w:rPr>
        <w:t>8</w:t>
      </w:r>
      <w:r w:rsidR="00E969E5" w:rsidRPr="006D3DEC">
        <w:rPr>
          <w:rFonts w:asciiTheme="minorEastAsia" w:eastAsiaTheme="minorEastAsia" w:hAnsiTheme="minorEastAsia" w:cs="Microsoft YaHei"/>
          <w:color w:val="121212"/>
          <w:sz w:val="24"/>
          <w:szCs w:val="24"/>
          <w:highlight w:val="white"/>
        </w:rPr>
        <w:t>位同学报名参加。</w:t>
      </w:r>
    </w:p>
    <w:p w14:paraId="08DFE316" w14:textId="2B203AD1" w:rsidR="00571C44" w:rsidRPr="006D3DEC" w:rsidRDefault="00E969E5">
      <w:pPr>
        <w:shd w:val="clear" w:color="auto" w:fill="FFFFFF"/>
        <w:spacing w:line="240" w:lineRule="auto"/>
        <w:rPr>
          <w:rFonts w:asciiTheme="minorEastAsia" w:eastAsiaTheme="minorEastAsia" w:hAnsiTheme="minorEastAsia" w:cs="Microsoft YaHei"/>
          <w:color w:val="121212"/>
          <w:sz w:val="24"/>
          <w:szCs w:val="24"/>
          <w:highlight w:val="white"/>
        </w:rPr>
      </w:pPr>
      <w:r w:rsidRPr="006D3DEC">
        <w:rPr>
          <w:rFonts w:asciiTheme="minorEastAsia" w:eastAsiaTheme="minorEastAsia" w:hAnsiTheme="minorEastAsia" w:cs="Microsoft YaHei"/>
          <w:bCs/>
          <w:color w:val="121212"/>
          <w:sz w:val="24"/>
          <w:szCs w:val="24"/>
          <w:highlight w:val="white"/>
        </w:rPr>
        <w:t xml:space="preserve"> </w:t>
      </w:r>
      <w:r w:rsidR="006D3DEC">
        <w:rPr>
          <w:rFonts w:asciiTheme="minorEastAsia" w:eastAsiaTheme="minorEastAsia" w:hAnsiTheme="minorEastAsia" w:cs="Microsoft YaHei"/>
          <w:bCs/>
          <w:color w:val="121212"/>
          <w:sz w:val="24"/>
          <w:szCs w:val="24"/>
          <w:highlight w:val="white"/>
        </w:rPr>
        <w:t xml:space="preserve">  </w:t>
      </w:r>
      <w:r w:rsidRPr="006D3DEC">
        <w:rPr>
          <w:rFonts w:asciiTheme="minorEastAsia" w:eastAsiaTheme="minorEastAsia" w:hAnsiTheme="minorEastAsia" w:cs="Microsoft YaHei"/>
          <w:b/>
          <w:color w:val="121212"/>
          <w:sz w:val="24"/>
          <w:szCs w:val="24"/>
          <w:highlight w:val="white"/>
        </w:rPr>
        <w:t>二、专业老师、正规培训</w:t>
      </w:r>
      <w:r w:rsidRPr="006D3DEC">
        <w:rPr>
          <w:rFonts w:asciiTheme="minorEastAsia" w:eastAsiaTheme="minorEastAsia" w:hAnsiTheme="minorEastAsia" w:cs="Microsoft YaHei"/>
          <w:color w:val="121212"/>
          <w:sz w:val="24"/>
          <w:szCs w:val="24"/>
          <w:highlight w:val="white"/>
        </w:rPr>
        <w:t xml:space="preserve">   </w:t>
      </w:r>
      <w:sdt>
        <w:sdtPr>
          <w:rPr>
            <w:rFonts w:asciiTheme="minorEastAsia" w:eastAsiaTheme="minorEastAsia" w:hAnsiTheme="minorEastAsia"/>
            <w:sz w:val="24"/>
            <w:szCs w:val="24"/>
          </w:rPr>
          <w:tag w:val="goog_rdk_0"/>
          <w:id w:val="-2082438470"/>
        </w:sdtPr>
        <w:sdtEndPr/>
        <w:sdtContent>
          <w:r w:rsidRPr="006D3DEC">
            <w:rPr>
              <w:rFonts w:asciiTheme="minorEastAsia" w:eastAsiaTheme="minorEastAsia" w:hAnsiTheme="minorEastAsia" w:cs="Arial Unicode MS"/>
              <w:color w:val="111111"/>
              <w:sz w:val="24"/>
              <w:szCs w:val="24"/>
              <w:highlight w:val="white"/>
            </w:rPr>
            <w:t>在现代社会中，语言表达能力是现代人才进行沟通必备的基本素质，那么说话又</w:t>
          </w:r>
        </w:sdtContent>
      </w:sdt>
      <w:r w:rsidRPr="006D3DEC">
        <w:rPr>
          <w:rFonts w:asciiTheme="minorEastAsia" w:eastAsiaTheme="minorEastAsia" w:hAnsiTheme="minorEastAsia" w:cs="Microsoft YaHei"/>
          <w:color w:val="121212"/>
          <w:sz w:val="24"/>
          <w:szCs w:val="24"/>
          <w:highlight w:val="white"/>
        </w:rPr>
        <w:t>是最有效的沟通方式，如何有技巧地说话却是一门艺术。因此本次演讲培训课程，学校专门聘请了播音专业的老师为选手进行培训。张晔老师从第一节课时就指出，演讲是一门古老的艺术，它不同于我们平时说话，是需要</w:t>
      </w:r>
      <w:sdt>
        <w:sdtPr>
          <w:rPr>
            <w:rFonts w:asciiTheme="minorEastAsia" w:eastAsiaTheme="minorEastAsia" w:hAnsiTheme="minorEastAsia"/>
            <w:sz w:val="24"/>
            <w:szCs w:val="24"/>
          </w:rPr>
          <w:tag w:val="goog_rdk_1"/>
          <w:id w:val="1888672426"/>
        </w:sdtPr>
        <w:sdtEndPr/>
        <w:sdtContent>
          <w:r w:rsidRPr="006D3DEC">
            <w:rPr>
              <w:rFonts w:asciiTheme="minorEastAsia" w:eastAsiaTheme="minorEastAsia" w:hAnsiTheme="minorEastAsia" w:cs="Arial Unicode MS"/>
              <w:color w:val="111111"/>
              <w:sz w:val="24"/>
              <w:szCs w:val="24"/>
              <w:highlight w:val="white"/>
            </w:rPr>
            <w:t>有效地运用声音气息、肢体语言和目光交流等提高表现力和感染力</w:t>
          </w:r>
          <w:r w:rsidRPr="006D3DEC">
            <w:rPr>
              <w:rFonts w:asciiTheme="minorEastAsia" w:eastAsiaTheme="minorEastAsia" w:hAnsiTheme="minorEastAsia" w:cs="Arial Unicode MS"/>
              <w:b/>
              <w:bCs/>
              <w:color w:val="111111"/>
              <w:sz w:val="24"/>
              <w:szCs w:val="24"/>
              <w:highlight w:val="white"/>
            </w:rPr>
            <w:t>。</w:t>
          </w:r>
        </w:sdtContent>
      </w:sdt>
      <w:r w:rsidRPr="006D3DEC">
        <w:rPr>
          <w:rFonts w:asciiTheme="minorEastAsia" w:eastAsiaTheme="minorEastAsia" w:hAnsiTheme="minorEastAsia" w:cs="Microsoft YaHei"/>
          <w:color w:val="121212"/>
          <w:sz w:val="24"/>
          <w:szCs w:val="24"/>
          <w:highlight w:val="white"/>
        </w:rPr>
        <w:t>她从第一步最基础的如何正确地打开口腔开始，一步步地引导同学们了解什么是演讲，学习演讲对他们的未来所具有的重要作用。逐步教授他们该怎样正确地练习吐字发音、气息语调，表情控制等等专业知识。随着课程的推进，孩子们都进步飞速，时时给人惊喜。在历时5周的培训期间，张老师不计时不计酬随时查看选手们更新的视频，详细记录每一位选手存在的问题，及时提出改进意见，不厌其烦地纠正他们的站姿、动作、眼神和发音，并用她丰富的经验向选手和家长建议如何拍摄能更有效地展示演讲者的最佳表现。短短的五周过去，小选手们表现得越来越</w:t>
      </w:r>
      <w:r w:rsidRPr="006D3DEC">
        <w:rPr>
          <w:rFonts w:asciiTheme="minorEastAsia" w:eastAsiaTheme="minorEastAsia" w:hAnsiTheme="minorEastAsia" w:cs="Microsoft YaHei"/>
          <w:color w:val="121212"/>
          <w:sz w:val="24"/>
          <w:szCs w:val="24"/>
          <w:highlight w:val="white"/>
        </w:rPr>
        <w:lastRenderedPageBreak/>
        <w:t>自信，</w:t>
      </w:r>
      <w:proofErr w:type="gramStart"/>
      <w:r w:rsidRPr="006D3DEC">
        <w:rPr>
          <w:rFonts w:asciiTheme="minorEastAsia" w:eastAsiaTheme="minorEastAsia" w:hAnsiTheme="minorEastAsia" w:cs="Microsoft YaHei"/>
          <w:color w:val="121212"/>
          <w:sz w:val="24"/>
          <w:szCs w:val="24"/>
          <w:highlight w:val="white"/>
        </w:rPr>
        <w:t>越来越会“</w:t>
      </w:r>
      <w:proofErr w:type="gramEnd"/>
      <w:r w:rsidRPr="006D3DEC">
        <w:rPr>
          <w:rFonts w:asciiTheme="minorEastAsia" w:eastAsiaTheme="minorEastAsia" w:hAnsiTheme="minorEastAsia" w:cs="Microsoft YaHei"/>
          <w:color w:val="121212"/>
          <w:sz w:val="24"/>
          <w:szCs w:val="24"/>
          <w:highlight w:val="white"/>
        </w:rPr>
        <w:t>说话”了，家长们都深深地被张老师的专业水平和敬业精神所折服。领队谭坤老师说：“要出成绩就得专业老师给带着路。要说练个本事有个捷径的话，那老师给的指导就是最好的捷径。”</w:t>
      </w:r>
    </w:p>
    <w:p w14:paraId="10176AA2" w14:textId="6B062736" w:rsidR="00571C44" w:rsidRPr="006D3DEC" w:rsidRDefault="006D3DEC">
      <w:pPr>
        <w:shd w:val="clear" w:color="auto" w:fill="FFFFFF"/>
        <w:spacing w:line="240" w:lineRule="auto"/>
        <w:jc w:val="both"/>
        <w:rPr>
          <w:rFonts w:asciiTheme="minorEastAsia" w:eastAsiaTheme="minorEastAsia" w:hAnsiTheme="minorEastAsia" w:cs="Microsoft YaHei"/>
          <w:color w:val="121212"/>
          <w:sz w:val="24"/>
          <w:szCs w:val="24"/>
          <w:highlight w:val="white"/>
        </w:rPr>
      </w:pPr>
      <w:r>
        <w:rPr>
          <w:rFonts w:asciiTheme="minorEastAsia" w:eastAsiaTheme="minorEastAsia" w:hAnsiTheme="minorEastAsia" w:cs="Microsoft YaHei" w:hint="eastAsia"/>
          <w:b/>
          <w:color w:val="121212"/>
          <w:sz w:val="24"/>
          <w:szCs w:val="24"/>
          <w:highlight w:val="white"/>
        </w:rPr>
        <w:t xml:space="preserve"> </w:t>
      </w:r>
      <w:r>
        <w:rPr>
          <w:rFonts w:asciiTheme="minorEastAsia" w:eastAsiaTheme="minorEastAsia" w:hAnsiTheme="minorEastAsia" w:cs="Microsoft YaHei"/>
          <w:b/>
          <w:color w:val="121212"/>
          <w:sz w:val="24"/>
          <w:szCs w:val="24"/>
          <w:highlight w:val="white"/>
        </w:rPr>
        <w:t xml:space="preserve">   </w:t>
      </w:r>
      <w:r w:rsidR="00E969E5" w:rsidRPr="006D3DEC">
        <w:rPr>
          <w:rFonts w:asciiTheme="minorEastAsia" w:eastAsiaTheme="minorEastAsia" w:hAnsiTheme="minorEastAsia" w:cs="Microsoft YaHei"/>
          <w:b/>
          <w:color w:val="121212"/>
          <w:sz w:val="24"/>
          <w:szCs w:val="24"/>
          <w:highlight w:val="white"/>
        </w:rPr>
        <w:t>三、选手努力、笃志好学</w:t>
      </w:r>
      <w:r w:rsidR="00E969E5" w:rsidRPr="006D3DEC">
        <w:rPr>
          <w:rFonts w:asciiTheme="minorEastAsia" w:eastAsiaTheme="minorEastAsia" w:hAnsiTheme="minorEastAsia" w:cs="Microsoft YaHei"/>
          <w:color w:val="121212"/>
          <w:sz w:val="24"/>
          <w:szCs w:val="24"/>
          <w:highlight w:val="white"/>
        </w:rPr>
        <w:t xml:space="preserve"> 中国有句话是“台上一分钟台下十年功”。我们学校在本届比赛中能取得这样傲人的成绩，与小选手们的刻苦努力息息相关。每次上课，他们都准时上线，尽管年龄小却很专心，不管老师是否在讲评自己，都认真地坐在镜头前专注着老师的讲解，跟着老师纠正发音，没有一个小选手提前离开。课后他们都会按照老师的要求反复练习，改正错误之处后再录频提交。经过五周的培训，他们从第一堂课时的磕磕巴巴，手足无措，眼神飘忽，到可以清晰准确的发音、流利生动的朗读。演讲他们时淡定自若，时而慷慨激昂、时而绘声绘色，举手投足间展现出自己的自信，也充分发挥出了自己的实力。常言道：“百学不如一看，百看不如一练，百练不如一战”。今年这一战我们小选手们的演讲给评委们留下了深刻的印象，交出了一份满意的答卷。</w:t>
      </w:r>
    </w:p>
    <w:p w14:paraId="76C9CE5D" w14:textId="329243E9" w:rsidR="00571C44" w:rsidRPr="006D3DEC" w:rsidRDefault="006D3DEC">
      <w:pPr>
        <w:shd w:val="clear" w:color="auto" w:fill="FFFFFF"/>
        <w:spacing w:line="240" w:lineRule="auto"/>
        <w:jc w:val="both"/>
        <w:rPr>
          <w:rFonts w:asciiTheme="minorEastAsia" w:eastAsiaTheme="minorEastAsia" w:hAnsiTheme="minorEastAsia" w:cs="Microsoft YaHei"/>
          <w:color w:val="121212"/>
          <w:sz w:val="24"/>
          <w:szCs w:val="24"/>
          <w:highlight w:val="white"/>
        </w:rPr>
      </w:pPr>
      <w:r>
        <w:rPr>
          <w:rFonts w:asciiTheme="minorEastAsia" w:eastAsiaTheme="minorEastAsia" w:hAnsiTheme="minorEastAsia" w:cs="Microsoft YaHei" w:hint="eastAsia"/>
          <w:b/>
          <w:color w:val="121212"/>
          <w:sz w:val="24"/>
          <w:szCs w:val="24"/>
          <w:highlight w:val="white"/>
        </w:rPr>
        <w:t xml:space="preserve"> </w:t>
      </w:r>
      <w:r>
        <w:rPr>
          <w:rFonts w:asciiTheme="minorEastAsia" w:eastAsiaTheme="minorEastAsia" w:hAnsiTheme="minorEastAsia" w:cs="Microsoft YaHei"/>
          <w:b/>
          <w:color w:val="121212"/>
          <w:sz w:val="24"/>
          <w:szCs w:val="24"/>
          <w:highlight w:val="white"/>
        </w:rPr>
        <w:t xml:space="preserve">   </w:t>
      </w:r>
      <w:r w:rsidR="00E969E5" w:rsidRPr="006D3DEC">
        <w:rPr>
          <w:rFonts w:asciiTheme="minorEastAsia" w:eastAsiaTheme="minorEastAsia" w:hAnsiTheme="minorEastAsia" w:cs="Microsoft YaHei"/>
          <w:b/>
          <w:color w:val="121212"/>
          <w:sz w:val="24"/>
          <w:szCs w:val="24"/>
          <w:highlight w:val="white"/>
        </w:rPr>
        <w:t xml:space="preserve">四、家长耐心、积极配合 </w:t>
      </w:r>
      <w:r w:rsidR="00E969E5" w:rsidRPr="006D3DEC">
        <w:rPr>
          <w:rFonts w:asciiTheme="minorEastAsia" w:eastAsiaTheme="minorEastAsia" w:hAnsiTheme="minorEastAsia" w:cs="Microsoft YaHei"/>
          <w:color w:val="121212"/>
          <w:sz w:val="24"/>
          <w:szCs w:val="24"/>
          <w:highlight w:val="white"/>
        </w:rPr>
        <w:t>学校组织的任何一项活动都离不学校、老师、学生和家长的配合。演讲比赛由于是针对3年级以下的学生，年龄偏小，家长的作用尤为重要。本届比赛是华夏总校第一次在线上举办，没有任何经验可循，尤其是在录制参赛视频时状况频发。为了达到规则的要求，我们的培训老师们对每一位选手提交的视频进行严格审核，细枝末节都不放过。领队谭坤老师和选手张紫媛同学更是多次反复测试录制，记录下来所有要注意的细节分享给其他家长，保证了我们选手上交的比赛视频全部符合要求。张躬行</w:t>
      </w:r>
      <w:r w:rsidR="00782405">
        <w:rPr>
          <w:rFonts w:asciiTheme="minorEastAsia" w:eastAsiaTheme="minorEastAsia" w:hAnsiTheme="minorEastAsia" w:cs="Microsoft YaHei" w:hint="eastAsia"/>
          <w:color w:val="121212"/>
          <w:sz w:val="24"/>
          <w:szCs w:val="24"/>
          <w:highlight w:val="white"/>
        </w:rPr>
        <w:t>同学</w:t>
      </w:r>
      <w:r w:rsidR="00E969E5" w:rsidRPr="006D3DEC">
        <w:rPr>
          <w:rFonts w:asciiTheme="minorEastAsia" w:eastAsiaTheme="minorEastAsia" w:hAnsiTheme="minorEastAsia" w:cs="Microsoft YaHei"/>
          <w:color w:val="121212"/>
          <w:sz w:val="24"/>
          <w:szCs w:val="24"/>
          <w:highlight w:val="white"/>
        </w:rPr>
        <w:t>和爸爸为保证比赛效果夜行7小时重新录制视频以达到最佳。</w:t>
      </w:r>
      <w:r w:rsidRPr="006D3DEC">
        <w:rPr>
          <w:rFonts w:asciiTheme="minorEastAsia" w:eastAsiaTheme="minorEastAsia" w:hAnsiTheme="minorEastAsia" w:cs="Microsoft YaHei" w:hint="eastAsia"/>
          <w:color w:val="121212"/>
          <w:sz w:val="24"/>
          <w:szCs w:val="24"/>
        </w:rPr>
        <w:t>张经尔</w:t>
      </w:r>
      <w:r>
        <w:rPr>
          <w:rFonts w:asciiTheme="minorEastAsia" w:eastAsiaTheme="minorEastAsia" w:hAnsiTheme="minorEastAsia" w:cs="Microsoft YaHei" w:hint="eastAsia"/>
          <w:color w:val="121212"/>
          <w:sz w:val="24"/>
          <w:szCs w:val="24"/>
        </w:rPr>
        <w:t>同学</w:t>
      </w:r>
      <w:r w:rsidRPr="006D3DEC">
        <w:rPr>
          <w:rFonts w:asciiTheme="minorEastAsia" w:eastAsiaTheme="minorEastAsia" w:hAnsiTheme="minorEastAsia" w:cs="Microsoft YaHei" w:hint="eastAsia"/>
          <w:color w:val="121212"/>
          <w:sz w:val="24"/>
          <w:szCs w:val="24"/>
        </w:rPr>
        <w:t>为了这次演讲比赛视频</w:t>
      </w:r>
      <w:r w:rsidR="00070CF6">
        <w:rPr>
          <w:rFonts w:asciiTheme="minorEastAsia" w:eastAsiaTheme="minorEastAsia" w:hAnsiTheme="minorEastAsia" w:cs="Microsoft YaHei" w:hint="eastAsia"/>
          <w:color w:val="121212"/>
          <w:sz w:val="24"/>
          <w:szCs w:val="24"/>
        </w:rPr>
        <w:t>的</w:t>
      </w:r>
      <w:r w:rsidRPr="006D3DEC">
        <w:rPr>
          <w:rFonts w:asciiTheme="minorEastAsia" w:eastAsiaTheme="minorEastAsia" w:hAnsiTheme="minorEastAsia" w:cs="Microsoft YaHei" w:hint="eastAsia"/>
          <w:color w:val="121212"/>
          <w:sz w:val="24"/>
          <w:szCs w:val="24"/>
        </w:rPr>
        <w:t>录制效果，父母</w:t>
      </w:r>
      <w:r>
        <w:rPr>
          <w:rFonts w:asciiTheme="minorEastAsia" w:eastAsiaTheme="minorEastAsia" w:hAnsiTheme="minorEastAsia" w:cs="Microsoft YaHei" w:hint="eastAsia"/>
          <w:color w:val="121212"/>
          <w:sz w:val="24"/>
          <w:szCs w:val="24"/>
        </w:rPr>
        <w:t>也将</w:t>
      </w:r>
      <w:r w:rsidR="00782405">
        <w:rPr>
          <w:rFonts w:asciiTheme="minorEastAsia" w:eastAsiaTheme="minorEastAsia" w:hAnsiTheme="minorEastAsia" w:cs="Microsoft YaHei" w:hint="eastAsia"/>
          <w:color w:val="121212"/>
          <w:sz w:val="24"/>
          <w:szCs w:val="24"/>
        </w:rPr>
        <w:t>他</w:t>
      </w:r>
      <w:r w:rsidRPr="006D3DEC">
        <w:rPr>
          <w:rFonts w:asciiTheme="minorEastAsia" w:eastAsiaTheme="minorEastAsia" w:hAnsiTheme="minorEastAsia" w:cs="Microsoft YaHei" w:hint="eastAsia"/>
          <w:color w:val="121212"/>
          <w:sz w:val="24"/>
          <w:szCs w:val="24"/>
        </w:rPr>
        <w:t>拔牙时间推迟到上交视频截止日之后</w:t>
      </w:r>
      <w:r w:rsidR="00070CF6">
        <w:rPr>
          <w:rFonts w:asciiTheme="minorEastAsia" w:eastAsiaTheme="minorEastAsia" w:hAnsiTheme="minorEastAsia" w:cs="Microsoft YaHei" w:hint="eastAsia"/>
          <w:color w:val="121212"/>
          <w:sz w:val="24"/>
          <w:szCs w:val="24"/>
        </w:rPr>
        <w:t>，</w:t>
      </w:r>
      <w:r w:rsidR="00E969E5" w:rsidRPr="006D3DEC">
        <w:rPr>
          <w:rFonts w:asciiTheme="minorEastAsia" w:eastAsiaTheme="minorEastAsia" w:hAnsiTheme="minorEastAsia" w:cs="Microsoft YaHei"/>
          <w:color w:val="121212"/>
          <w:sz w:val="24"/>
          <w:szCs w:val="24"/>
          <w:highlight w:val="white"/>
        </w:rPr>
        <w:t>相信每一位小选手为了这次比赛都是多次录制以求最好。这次每位参赛选手的家长都是从上课、练习、录制全程陪伴，其间一丝不苟、兢兢业业、任劳任怨，功不可没。刘</w:t>
      </w:r>
      <w:r w:rsidR="00753FEA" w:rsidRPr="006D3DEC">
        <w:rPr>
          <w:rFonts w:asciiTheme="minorEastAsia" w:eastAsiaTheme="minorEastAsia" w:hAnsiTheme="minorEastAsia" w:cs="Microsoft YaHei" w:hint="eastAsia"/>
          <w:color w:val="121212"/>
          <w:sz w:val="24"/>
          <w:szCs w:val="24"/>
          <w:highlight w:val="white"/>
        </w:rPr>
        <w:t>恺</w:t>
      </w:r>
      <w:r w:rsidR="00E969E5" w:rsidRPr="006D3DEC">
        <w:rPr>
          <w:rFonts w:asciiTheme="minorEastAsia" w:eastAsiaTheme="minorEastAsia" w:hAnsiTheme="minorEastAsia" w:cs="Microsoft YaHei"/>
          <w:color w:val="121212"/>
          <w:sz w:val="24"/>
          <w:szCs w:val="24"/>
          <w:highlight w:val="white"/>
        </w:rPr>
        <w:t>琪的家长表示“这个活动太有意义了，</w:t>
      </w:r>
      <w:r w:rsidR="00753FEA" w:rsidRPr="006D3DEC">
        <w:rPr>
          <w:rFonts w:asciiTheme="minorEastAsia" w:eastAsiaTheme="minorEastAsia" w:hAnsiTheme="minorEastAsia" w:cs="Microsoft YaHei" w:hint="eastAsia"/>
          <w:color w:val="121212"/>
          <w:sz w:val="24"/>
          <w:szCs w:val="24"/>
          <w:highlight w:val="white"/>
        </w:rPr>
        <w:t>恺</w:t>
      </w:r>
      <w:r w:rsidR="00E969E5" w:rsidRPr="006D3DEC">
        <w:rPr>
          <w:rFonts w:asciiTheme="minorEastAsia" w:eastAsiaTheme="minorEastAsia" w:hAnsiTheme="minorEastAsia" w:cs="Microsoft YaHei"/>
          <w:color w:val="121212"/>
          <w:sz w:val="24"/>
          <w:szCs w:val="24"/>
          <w:highlight w:val="white"/>
        </w:rPr>
        <w:t>琪在活动中得到了很大的锻炼，非常感谢学校的组织和老师的付出和帮助。”张紫媛的家长也表示：“鼓励孩子参加这样的比赛确实实很有必要，不但是练习了中文，还直接锻炼了她对文章的理解和表达。”张轩成、周天阳、吴泽同、张子涵、沈静远的家长也纷纷表示：“恭喜每一位小朋友，每个人的努力、付出都值得称赞！祝贺博根，优秀的成绩说明了我们学校的工作水平！感谢各位老师的指导与鼓励，我们的这次比赛大面积的开花完全有赖于张老师的最专业指导，是最正规的培训。因为你们的帮助，才有现在的荣誉！未来，一起加油！”。</w:t>
      </w:r>
      <w:r w:rsidR="00753FEA" w:rsidRPr="006D3DEC">
        <w:rPr>
          <w:rFonts w:asciiTheme="minorEastAsia" w:eastAsiaTheme="minorEastAsia" w:hAnsiTheme="minorEastAsia" w:cs="Microsoft YaHei" w:hint="eastAsia"/>
          <w:color w:val="121212"/>
          <w:sz w:val="24"/>
          <w:szCs w:val="24"/>
          <w:highlight w:val="white"/>
        </w:rPr>
        <w:t>还</w:t>
      </w:r>
      <w:r w:rsidR="00E969E5" w:rsidRPr="006D3DEC">
        <w:rPr>
          <w:rFonts w:asciiTheme="minorEastAsia" w:eastAsiaTheme="minorEastAsia" w:hAnsiTheme="minorEastAsia" w:cs="Microsoft YaHei"/>
          <w:color w:val="121212"/>
          <w:sz w:val="24"/>
          <w:szCs w:val="24"/>
          <w:highlight w:val="white"/>
        </w:rPr>
        <w:t>有小选手表示明年还要参加，未来可期！</w:t>
      </w:r>
    </w:p>
    <w:p w14:paraId="36FECBFC" w14:textId="79B12657" w:rsidR="00571C44" w:rsidRPr="006D3DEC" w:rsidRDefault="00E969E5">
      <w:pPr>
        <w:shd w:val="clear" w:color="auto" w:fill="FFFFFF"/>
        <w:spacing w:line="240" w:lineRule="auto"/>
        <w:jc w:val="both"/>
        <w:rPr>
          <w:rFonts w:asciiTheme="minorEastAsia" w:eastAsiaTheme="minorEastAsia" w:hAnsiTheme="minorEastAsia" w:cs="Microsoft YaHei"/>
          <w:color w:val="121212"/>
          <w:sz w:val="24"/>
          <w:szCs w:val="24"/>
          <w:highlight w:val="white"/>
        </w:rPr>
      </w:pPr>
      <w:r w:rsidRPr="006D3DEC">
        <w:rPr>
          <w:rFonts w:asciiTheme="minorEastAsia" w:eastAsiaTheme="minorEastAsia" w:hAnsiTheme="minorEastAsia" w:cs="Microsoft YaHei"/>
          <w:color w:val="121212"/>
          <w:sz w:val="24"/>
          <w:szCs w:val="24"/>
          <w:highlight w:val="white"/>
        </w:rPr>
        <w:t xml:space="preserve">   </w:t>
      </w:r>
      <w:r w:rsidR="006D3DEC" w:rsidRPr="006D3DEC">
        <w:rPr>
          <w:rFonts w:asciiTheme="minorEastAsia" w:eastAsiaTheme="minorEastAsia" w:hAnsiTheme="minorEastAsia" w:cs="Microsoft YaHei" w:hint="eastAsia"/>
          <w:color w:val="121212"/>
          <w:sz w:val="24"/>
          <w:szCs w:val="24"/>
        </w:rPr>
        <w:t xml:space="preserve"> 202</w:t>
      </w:r>
      <w:r w:rsidR="00782405">
        <w:rPr>
          <w:rFonts w:asciiTheme="minorEastAsia" w:eastAsiaTheme="minorEastAsia" w:hAnsiTheme="minorEastAsia" w:cs="Microsoft YaHei"/>
          <w:color w:val="121212"/>
          <w:sz w:val="24"/>
          <w:szCs w:val="24"/>
        </w:rPr>
        <w:t>1</w:t>
      </w:r>
      <w:r w:rsidR="006D3DEC" w:rsidRPr="006D3DEC">
        <w:rPr>
          <w:rFonts w:asciiTheme="minorEastAsia" w:eastAsiaTheme="minorEastAsia" w:hAnsiTheme="minorEastAsia" w:cs="Microsoft YaHei" w:hint="eastAsia"/>
          <w:color w:val="121212"/>
          <w:sz w:val="24"/>
          <w:szCs w:val="24"/>
        </w:rPr>
        <w:t>年的演讲比赛已圆满结束，这是一次我们学校戮力同心、众擎易举的活动，每人都收获很大。</w:t>
      </w:r>
      <w:r w:rsidRPr="006D3DEC">
        <w:rPr>
          <w:rFonts w:asciiTheme="minorEastAsia" w:eastAsiaTheme="minorEastAsia" w:hAnsiTheme="minorEastAsia" w:cs="Microsoft YaHei"/>
          <w:color w:val="121212"/>
          <w:sz w:val="24"/>
          <w:szCs w:val="24"/>
          <w:highlight w:val="white"/>
        </w:rPr>
        <w:t>在此特别感谢我们的培训老师张晔女士的专业指导和辛苦付出！</w:t>
      </w:r>
      <w:r w:rsidRPr="006D3DEC">
        <w:rPr>
          <w:rFonts w:asciiTheme="minorEastAsia" w:eastAsiaTheme="minorEastAsia" w:hAnsiTheme="minorEastAsia" w:cs="Microsoft YaHei" w:hint="eastAsia"/>
          <w:color w:val="121212"/>
          <w:sz w:val="24"/>
          <w:szCs w:val="24"/>
          <w:highlight w:val="white"/>
        </w:rPr>
        <w:t>感谢华夏博根分校演讲比赛团队</w:t>
      </w:r>
      <w:r w:rsidR="00CA1F2A" w:rsidRPr="006D3DEC">
        <w:rPr>
          <w:rFonts w:asciiTheme="minorEastAsia" w:eastAsiaTheme="minorEastAsia" w:hAnsiTheme="minorEastAsia" w:cs="Microsoft YaHei" w:hint="eastAsia"/>
          <w:color w:val="121212"/>
          <w:sz w:val="24"/>
          <w:szCs w:val="24"/>
          <w:highlight w:val="white"/>
        </w:rPr>
        <w:t xml:space="preserve">孙长慧副校长 </w:t>
      </w:r>
      <w:r w:rsidRPr="006D3DEC">
        <w:rPr>
          <w:rFonts w:asciiTheme="minorEastAsia" w:eastAsiaTheme="minorEastAsia" w:hAnsiTheme="minorEastAsia" w:cs="Microsoft YaHei" w:hint="eastAsia"/>
          <w:color w:val="121212"/>
          <w:sz w:val="24"/>
          <w:szCs w:val="24"/>
          <w:highlight w:val="white"/>
        </w:rPr>
        <w:t>王志红老师 谭坤老师！</w:t>
      </w:r>
      <w:r w:rsidRPr="006D3DEC">
        <w:rPr>
          <w:rFonts w:asciiTheme="minorEastAsia" w:eastAsiaTheme="minorEastAsia" w:hAnsiTheme="minorEastAsia" w:cs="Microsoft YaHei"/>
          <w:color w:val="121212"/>
          <w:sz w:val="24"/>
          <w:szCs w:val="24"/>
          <w:highlight w:val="white"/>
        </w:rPr>
        <w:t>感谢家长们的顶力支持和耐心陪伴！感谢选手们的勤奋努力和精益求精！你们是不可或缺的每一位，你们是华夏博根的骄傲！</w:t>
      </w:r>
    </w:p>
    <w:p w14:paraId="67E4424F" w14:textId="7FBACE4E" w:rsidR="00571C44" w:rsidRDefault="00E969E5" w:rsidP="00070CF6">
      <w:pPr>
        <w:shd w:val="clear" w:color="auto" w:fill="FFFFFF"/>
        <w:spacing w:after="340" w:line="240" w:lineRule="auto"/>
        <w:ind w:firstLine="480"/>
        <w:jc w:val="both"/>
        <w:rPr>
          <w:rFonts w:asciiTheme="minorEastAsia" w:eastAsiaTheme="minorEastAsia" w:hAnsiTheme="minorEastAsia" w:cs="Microsoft YaHei"/>
          <w:color w:val="121212"/>
          <w:sz w:val="24"/>
          <w:szCs w:val="24"/>
          <w:highlight w:val="white"/>
        </w:rPr>
      </w:pPr>
      <w:r w:rsidRPr="006D3DEC">
        <w:rPr>
          <w:rFonts w:asciiTheme="minorEastAsia" w:eastAsiaTheme="minorEastAsia" w:hAnsiTheme="minorEastAsia" w:cs="Microsoft YaHei"/>
          <w:color w:val="121212"/>
          <w:sz w:val="24"/>
          <w:szCs w:val="24"/>
          <w:highlight w:val="white"/>
        </w:rPr>
        <w:t>最后再一次祝贺小选手们和华夏博根学校所取得的骄人的成绩！</w:t>
      </w:r>
    </w:p>
    <w:p w14:paraId="3C7215CB" w14:textId="77777777" w:rsidR="00070CF6" w:rsidRPr="006D3DEC" w:rsidRDefault="00070CF6" w:rsidP="00070CF6">
      <w:pPr>
        <w:shd w:val="clear" w:color="auto" w:fill="FFFFFF"/>
        <w:spacing w:after="340" w:line="240" w:lineRule="auto"/>
        <w:ind w:firstLine="480"/>
        <w:jc w:val="both"/>
        <w:rPr>
          <w:rFonts w:asciiTheme="minorEastAsia" w:eastAsiaTheme="minorEastAsia" w:hAnsiTheme="minorEastAsia" w:cs="Microsoft YaHei" w:hint="eastAsia"/>
          <w:color w:val="121212"/>
          <w:sz w:val="24"/>
          <w:szCs w:val="24"/>
          <w:highlight w:val="white"/>
        </w:rPr>
      </w:pPr>
    </w:p>
    <w:p w14:paraId="6FAF6298" w14:textId="4E611D0C" w:rsidR="00BB6000" w:rsidRPr="006D3DEC" w:rsidRDefault="00BB6000" w:rsidP="00BB6000">
      <w:pPr>
        <w:spacing w:line="240" w:lineRule="auto"/>
        <w:rPr>
          <w:rFonts w:asciiTheme="minorEastAsia" w:eastAsiaTheme="minorEastAsia" w:hAnsiTheme="minorEastAsia" w:cs="Times New Roman"/>
          <w:sz w:val="24"/>
          <w:szCs w:val="24"/>
          <w:lang w:val="en-US"/>
        </w:rPr>
      </w:pPr>
    </w:p>
    <w:p w14:paraId="36665296" w14:textId="77777777" w:rsidR="00BB6000" w:rsidRPr="006D3DEC" w:rsidRDefault="00BB6000" w:rsidP="00BB6000">
      <w:pPr>
        <w:spacing w:line="240" w:lineRule="auto"/>
        <w:rPr>
          <w:rFonts w:asciiTheme="minorEastAsia" w:eastAsiaTheme="minorEastAsia" w:hAnsiTheme="minorEastAsia" w:cs="Times New Roman"/>
          <w:sz w:val="24"/>
          <w:szCs w:val="24"/>
          <w:lang w:val="en-US"/>
        </w:rPr>
      </w:pPr>
    </w:p>
    <w:p w14:paraId="283AC5D1" w14:textId="77777777" w:rsidR="00782405" w:rsidRDefault="00782405" w:rsidP="00070CF6">
      <w:pPr>
        <w:spacing w:line="240" w:lineRule="auto"/>
        <w:jc w:val="center"/>
        <w:rPr>
          <w:rFonts w:asciiTheme="minorEastAsia" w:eastAsiaTheme="minorEastAsia" w:hAnsiTheme="minorEastAsia" w:cs="SimSun"/>
          <w:b/>
          <w:bCs/>
          <w:sz w:val="28"/>
          <w:szCs w:val="28"/>
          <w:lang w:val="en-US"/>
        </w:rPr>
      </w:pPr>
    </w:p>
    <w:p w14:paraId="1F8DE474" w14:textId="15FC82A7" w:rsidR="00BB6000" w:rsidRDefault="00782405" w:rsidP="00070CF6">
      <w:pPr>
        <w:spacing w:line="240" w:lineRule="auto"/>
        <w:jc w:val="center"/>
        <w:rPr>
          <w:rFonts w:asciiTheme="minorEastAsia" w:eastAsiaTheme="minorEastAsia" w:hAnsiTheme="minorEastAsia" w:cs="SimSun"/>
          <w:b/>
          <w:bCs/>
          <w:sz w:val="28"/>
          <w:szCs w:val="28"/>
          <w:lang w:val="en-US"/>
        </w:rPr>
      </w:pPr>
      <w:r>
        <w:rPr>
          <w:rFonts w:asciiTheme="minorEastAsia" w:eastAsiaTheme="minorEastAsia" w:hAnsiTheme="minorEastAsia" w:cs="SimSun" w:hint="eastAsia"/>
          <w:b/>
          <w:bCs/>
          <w:sz w:val="28"/>
          <w:szCs w:val="28"/>
          <w:lang w:val="en-US"/>
        </w:rPr>
        <w:lastRenderedPageBreak/>
        <w:t>2</w:t>
      </w:r>
      <w:r>
        <w:rPr>
          <w:rFonts w:asciiTheme="minorEastAsia" w:eastAsiaTheme="minorEastAsia" w:hAnsiTheme="minorEastAsia" w:cs="SimSun"/>
          <w:b/>
          <w:bCs/>
          <w:sz w:val="28"/>
          <w:szCs w:val="28"/>
          <w:lang w:val="en-US"/>
        </w:rPr>
        <w:t>021</w:t>
      </w:r>
      <w:r>
        <w:rPr>
          <w:rFonts w:asciiTheme="minorEastAsia" w:eastAsiaTheme="minorEastAsia" w:hAnsiTheme="minorEastAsia" w:cs="SimSun" w:hint="eastAsia"/>
          <w:b/>
          <w:bCs/>
          <w:sz w:val="28"/>
          <w:szCs w:val="28"/>
          <w:lang w:val="en-US"/>
        </w:rPr>
        <w:t>年华夏中文学校演讲比赛博根分校</w:t>
      </w:r>
      <w:r w:rsidR="00BB6000" w:rsidRPr="00070CF6">
        <w:rPr>
          <w:rFonts w:asciiTheme="minorEastAsia" w:eastAsiaTheme="minorEastAsia" w:hAnsiTheme="minorEastAsia" w:cs="SimSun" w:hint="eastAsia"/>
          <w:b/>
          <w:bCs/>
          <w:sz w:val="28"/>
          <w:szCs w:val="28"/>
          <w:lang w:val="en-US"/>
        </w:rPr>
        <w:t>获奖名单</w:t>
      </w:r>
    </w:p>
    <w:p w14:paraId="6B0ED203" w14:textId="77777777" w:rsidR="00070CF6" w:rsidRPr="00070CF6" w:rsidRDefault="00070CF6" w:rsidP="00070CF6">
      <w:pPr>
        <w:spacing w:line="240" w:lineRule="auto"/>
        <w:jc w:val="center"/>
        <w:rPr>
          <w:rFonts w:asciiTheme="minorEastAsia" w:eastAsiaTheme="minorEastAsia" w:hAnsiTheme="minorEastAsia" w:cs="Times New Roman" w:hint="eastAsia"/>
          <w:b/>
          <w:bCs/>
          <w:sz w:val="28"/>
          <w:szCs w:val="28"/>
          <w:lang w:val="en-US"/>
        </w:rPr>
      </w:pPr>
    </w:p>
    <w:p w14:paraId="21820903" w14:textId="77777777" w:rsidR="00BB6000" w:rsidRPr="00070CF6" w:rsidRDefault="00BB6000" w:rsidP="00BB6000">
      <w:pPr>
        <w:spacing w:line="240" w:lineRule="auto"/>
        <w:rPr>
          <w:rFonts w:asciiTheme="minorEastAsia" w:eastAsiaTheme="minorEastAsia" w:hAnsiTheme="minorEastAsia" w:cs="Times New Roman"/>
          <w:b/>
          <w:bCs/>
          <w:sz w:val="24"/>
          <w:szCs w:val="24"/>
          <w:lang w:val="en-US"/>
        </w:rPr>
      </w:pPr>
      <w:r w:rsidRPr="00070CF6">
        <w:rPr>
          <w:rFonts w:asciiTheme="minorEastAsia" w:eastAsiaTheme="minorEastAsia" w:hAnsiTheme="minorEastAsia" w:cs="SimSun" w:hint="eastAsia"/>
          <w:b/>
          <w:bCs/>
          <w:sz w:val="24"/>
          <w:szCs w:val="24"/>
          <w:lang w:val="en-US"/>
        </w:rPr>
        <w:t>一年</w:t>
      </w:r>
      <w:r w:rsidRPr="00070CF6">
        <w:rPr>
          <w:rFonts w:asciiTheme="minorEastAsia" w:eastAsiaTheme="minorEastAsia" w:hAnsiTheme="minorEastAsia" w:cs="SimSun"/>
          <w:b/>
          <w:bCs/>
          <w:sz w:val="24"/>
          <w:szCs w:val="24"/>
          <w:lang w:val="en-US"/>
        </w:rPr>
        <w:t>级</w:t>
      </w:r>
    </w:p>
    <w:p w14:paraId="14A08DE3" w14:textId="77777777" w:rsidR="00BB6000" w:rsidRPr="006D3DEC" w:rsidRDefault="00BB6000" w:rsidP="00BB6000">
      <w:pPr>
        <w:spacing w:line="240" w:lineRule="auto"/>
        <w:rPr>
          <w:rFonts w:asciiTheme="minorEastAsia" w:eastAsiaTheme="minorEastAsia" w:hAnsiTheme="minorEastAsia" w:cs="Times New Roman"/>
          <w:sz w:val="24"/>
          <w:szCs w:val="24"/>
          <w:lang w:val="en-US"/>
        </w:rPr>
      </w:pPr>
      <w:r w:rsidRPr="006D3DEC">
        <w:rPr>
          <w:rFonts w:asciiTheme="minorEastAsia" w:eastAsiaTheme="minorEastAsia" w:hAnsiTheme="minorEastAsia" w:cs="SimSun" w:hint="eastAsia"/>
          <w:sz w:val="24"/>
          <w:szCs w:val="24"/>
          <w:lang w:val="en-US"/>
        </w:rPr>
        <w:t>一等奖：周天阳</w:t>
      </w:r>
      <w:r w:rsidRPr="006D3DEC">
        <w:rPr>
          <w:rFonts w:asciiTheme="minorEastAsia" w:eastAsiaTheme="minorEastAsia" w:hAnsiTheme="minorEastAsia" w:cs="Times New Roman"/>
          <w:sz w:val="24"/>
          <w:szCs w:val="24"/>
          <w:lang w:val="en-US"/>
        </w:rPr>
        <w:t xml:space="preserve"> </w:t>
      </w:r>
      <w:r w:rsidRPr="006D3DEC">
        <w:rPr>
          <w:rFonts w:asciiTheme="minorEastAsia" w:eastAsiaTheme="minorEastAsia" w:hAnsiTheme="minorEastAsia" w:cs="SimSun" w:hint="eastAsia"/>
          <w:sz w:val="24"/>
          <w:szCs w:val="24"/>
          <w:lang w:val="en-US"/>
        </w:rPr>
        <w:t>吴泽</w:t>
      </w:r>
      <w:r w:rsidRPr="006D3DEC">
        <w:rPr>
          <w:rFonts w:asciiTheme="minorEastAsia" w:eastAsiaTheme="minorEastAsia" w:hAnsiTheme="minorEastAsia" w:cs="SimSun"/>
          <w:sz w:val="24"/>
          <w:szCs w:val="24"/>
          <w:lang w:val="en-US"/>
        </w:rPr>
        <w:t>同</w:t>
      </w:r>
    </w:p>
    <w:p w14:paraId="6E6FF01D" w14:textId="77777777" w:rsidR="00BB6000" w:rsidRPr="006D3DEC" w:rsidRDefault="00BB6000" w:rsidP="00BB6000">
      <w:pPr>
        <w:spacing w:line="240" w:lineRule="auto"/>
        <w:rPr>
          <w:rFonts w:asciiTheme="minorEastAsia" w:eastAsiaTheme="minorEastAsia" w:hAnsiTheme="minorEastAsia" w:cs="Times New Roman"/>
          <w:sz w:val="24"/>
          <w:szCs w:val="24"/>
          <w:lang w:val="en-US"/>
        </w:rPr>
      </w:pPr>
      <w:r w:rsidRPr="006D3DEC">
        <w:rPr>
          <w:rFonts w:asciiTheme="minorEastAsia" w:eastAsiaTheme="minorEastAsia" w:hAnsiTheme="minorEastAsia" w:cs="SimSun" w:hint="eastAsia"/>
          <w:sz w:val="24"/>
          <w:szCs w:val="24"/>
          <w:lang w:val="en-US"/>
        </w:rPr>
        <w:t>二等奖：张轩</w:t>
      </w:r>
      <w:r w:rsidRPr="006D3DEC">
        <w:rPr>
          <w:rFonts w:asciiTheme="minorEastAsia" w:eastAsiaTheme="minorEastAsia" w:hAnsiTheme="minorEastAsia" w:cs="SimSun"/>
          <w:sz w:val="24"/>
          <w:szCs w:val="24"/>
          <w:lang w:val="en-US"/>
        </w:rPr>
        <w:t>诚</w:t>
      </w:r>
    </w:p>
    <w:p w14:paraId="575B80A5" w14:textId="77777777" w:rsidR="00BB6000" w:rsidRPr="006D3DEC" w:rsidRDefault="00BB6000" w:rsidP="00BB6000">
      <w:pPr>
        <w:spacing w:line="240" w:lineRule="auto"/>
        <w:rPr>
          <w:rFonts w:asciiTheme="minorEastAsia" w:eastAsiaTheme="minorEastAsia" w:hAnsiTheme="minorEastAsia" w:cs="Times New Roman"/>
          <w:sz w:val="24"/>
          <w:szCs w:val="24"/>
          <w:lang w:val="en-US"/>
        </w:rPr>
      </w:pPr>
    </w:p>
    <w:p w14:paraId="6C631A5F" w14:textId="77777777" w:rsidR="00BB6000" w:rsidRPr="00070CF6" w:rsidRDefault="00BB6000" w:rsidP="00BB6000">
      <w:pPr>
        <w:spacing w:line="240" w:lineRule="auto"/>
        <w:rPr>
          <w:rFonts w:asciiTheme="minorEastAsia" w:eastAsiaTheme="minorEastAsia" w:hAnsiTheme="minorEastAsia" w:cs="Times New Roman"/>
          <w:b/>
          <w:bCs/>
          <w:sz w:val="24"/>
          <w:szCs w:val="24"/>
          <w:lang w:val="en-US"/>
        </w:rPr>
      </w:pPr>
      <w:r w:rsidRPr="00070CF6">
        <w:rPr>
          <w:rFonts w:asciiTheme="minorEastAsia" w:eastAsiaTheme="minorEastAsia" w:hAnsiTheme="minorEastAsia" w:cs="SimSun" w:hint="eastAsia"/>
          <w:b/>
          <w:bCs/>
          <w:sz w:val="24"/>
          <w:szCs w:val="24"/>
          <w:lang w:val="en-US"/>
        </w:rPr>
        <w:t>二年</w:t>
      </w:r>
      <w:r w:rsidRPr="00070CF6">
        <w:rPr>
          <w:rFonts w:asciiTheme="minorEastAsia" w:eastAsiaTheme="minorEastAsia" w:hAnsiTheme="minorEastAsia" w:cs="SimSun"/>
          <w:b/>
          <w:bCs/>
          <w:sz w:val="24"/>
          <w:szCs w:val="24"/>
          <w:lang w:val="en-US"/>
        </w:rPr>
        <w:t>级</w:t>
      </w:r>
    </w:p>
    <w:p w14:paraId="30F7A5F3" w14:textId="77777777" w:rsidR="00BB6000" w:rsidRPr="006D3DEC" w:rsidRDefault="00BB6000" w:rsidP="00BB6000">
      <w:pPr>
        <w:spacing w:line="240" w:lineRule="auto"/>
        <w:rPr>
          <w:rFonts w:asciiTheme="minorEastAsia" w:eastAsiaTheme="minorEastAsia" w:hAnsiTheme="minorEastAsia" w:cs="Times New Roman"/>
          <w:sz w:val="24"/>
          <w:szCs w:val="24"/>
          <w:lang w:val="en-US"/>
        </w:rPr>
      </w:pPr>
      <w:r w:rsidRPr="006D3DEC">
        <w:rPr>
          <w:rFonts w:asciiTheme="minorEastAsia" w:eastAsiaTheme="minorEastAsia" w:hAnsiTheme="minorEastAsia" w:cs="SimSun" w:hint="eastAsia"/>
          <w:sz w:val="24"/>
          <w:szCs w:val="24"/>
          <w:lang w:val="en-US"/>
        </w:rPr>
        <w:t>一等奖：张躬</w:t>
      </w:r>
      <w:r w:rsidRPr="006D3DEC">
        <w:rPr>
          <w:rFonts w:asciiTheme="minorEastAsia" w:eastAsiaTheme="minorEastAsia" w:hAnsiTheme="minorEastAsia" w:cs="SimSun"/>
          <w:sz w:val="24"/>
          <w:szCs w:val="24"/>
          <w:lang w:val="en-US"/>
        </w:rPr>
        <w:t>行</w:t>
      </w:r>
    </w:p>
    <w:p w14:paraId="27A6236F" w14:textId="77777777" w:rsidR="00BB6000" w:rsidRPr="006D3DEC" w:rsidRDefault="00BB6000" w:rsidP="00BB6000">
      <w:pPr>
        <w:spacing w:line="240" w:lineRule="auto"/>
        <w:rPr>
          <w:rFonts w:asciiTheme="minorEastAsia" w:eastAsiaTheme="minorEastAsia" w:hAnsiTheme="minorEastAsia" w:cs="Times New Roman"/>
          <w:sz w:val="24"/>
          <w:szCs w:val="24"/>
          <w:lang w:val="en-US"/>
        </w:rPr>
      </w:pPr>
      <w:r w:rsidRPr="006D3DEC">
        <w:rPr>
          <w:rFonts w:asciiTheme="minorEastAsia" w:eastAsiaTheme="minorEastAsia" w:hAnsiTheme="minorEastAsia" w:cs="SimSun" w:hint="eastAsia"/>
          <w:sz w:val="24"/>
          <w:szCs w:val="24"/>
          <w:lang w:val="en-US"/>
        </w:rPr>
        <w:t>二等奖：张经</w:t>
      </w:r>
      <w:r w:rsidRPr="006D3DEC">
        <w:rPr>
          <w:rFonts w:asciiTheme="minorEastAsia" w:eastAsiaTheme="minorEastAsia" w:hAnsiTheme="minorEastAsia" w:cs="SimSun"/>
          <w:sz w:val="24"/>
          <w:szCs w:val="24"/>
          <w:lang w:val="en-US"/>
        </w:rPr>
        <w:t>尔</w:t>
      </w:r>
    </w:p>
    <w:p w14:paraId="2BAA3018" w14:textId="77777777" w:rsidR="00BB6000" w:rsidRPr="006D3DEC" w:rsidRDefault="00BB6000" w:rsidP="00BB6000">
      <w:pPr>
        <w:spacing w:line="240" w:lineRule="auto"/>
        <w:rPr>
          <w:rFonts w:asciiTheme="minorEastAsia" w:eastAsiaTheme="minorEastAsia" w:hAnsiTheme="minorEastAsia" w:cs="Times New Roman"/>
          <w:sz w:val="24"/>
          <w:szCs w:val="24"/>
          <w:lang w:val="en-US"/>
        </w:rPr>
      </w:pPr>
      <w:r w:rsidRPr="006D3DEC">
        <w:rPr>
          <w:rFonts w:asciiTheme="minorEastAsia" w:eastAsiaTheme="minorEastAsia" w:hAnsiTheme="minorEastAsia" w:cs="SimSun" w:hint="eastAsia"/>
          <w:sz w:val="24"/>
          <w:szCs w:val="24"/>
          <w:lang w:val="en-US"/>
        </w:rPr>
        <w:t>三等奖：沈静</w:t>
      </w:r>
      <w:r w:rsidRPr="006D3DEC">
        <w:rPr>
          <w:rFonts w:asciiTheme="minorEastAsia" w:eastAsiaTheme="minorEastAsia" w:hAnsiTheme="minorEastAsia" w:cs="SimSun"/>
          <w:sz w:val="24"/>
          <w:szCs w:val="24"/>
          <w:lang w:val="en-US"/>
        </w:rPr>
        <w:t>远</w:t>
      </w:r>
    </w:p>
    <w:p w14:paraId="3B03C93C" w14:textId="77777777" w:rsidR="00BB6000" w:rsidRPr="006D3DEC" w:rsidRDefault="00BB6000" w:rsidP="00BB6000">
      <w:pPr>
        <w:spacing w:line="240" w:lineRule="auto"/>
        <w:rPr>
          <w:rFonts w:asciiTheme="minorEastAsia" w:eastAsiaTheme="minorEastAsia" w:hAnsiTheme="minorEastAsia" w:cs="Times New Roman"/>
          <w:sz w:val="24"/>
          <w:szCs w:val="24"/>
          <w:lang w:val="en-US"/>
        </w:rPr>
      </w:pPr>
    </w:p>
    <w:p w14:paraId="1B4BC556" w14:textId="77777777" w:rsidR="00BB6000" w:rsidRPr="00070CF6" w:rsidRDefault="00BB6000" w:rsidP="00BB6000">
      <w:pPr>
        <w:spacing w:line="240" w:lineRule="auto"/>
        <w:rPr>
          <w:rFonts w:asciiTheme="minorEastAsia" w:eastAsiaTheme="minorEastAsia" w:hAnsiTheme="minorEastAsia" w:cs="Times New Roman"/>
          <w:b/>
          <w:bCs/>
          <w:sz w:val="24"/>
          <w:szCs w:val="24"/>
          <w:lang w:val="en-US"/>
        </w:rPr>
      </w:pPr>
      <w:r w:rsidRPr="00070CF6">
        <w:rPr>
          <w:rFonts w:asciiTheme="minorEastAsia" w:eastAsiaTheme="minorEastAsia" w:hAnsiTheme="minorEastAsia" w:cs="SimSun" w:hint="eastAsia"/>
          <w:b/>
          <w:bCs/>
          <w:sz w:val="24"/>
          <w:szCs w:val="24"/>
          <w:lang w:val="en-US"/>
        </w:rPr>
        <w:t>三年</w:t>
      </w:r>
      <w:r w:rsidRPr="00070CF6">
        <w:rPr>
          <w:rFonts w:asciiTheme="minorEastAsia" w:eastAsiaTheme="minorEastAsia" w:hAnsiTheme="minorEastAsia" w:cs="SimSun"/>
          <w:b/>
          <w:bCs/>
          <w:sz w:val="24"/>
          <w:szCs w:val="24"/>
          <w:lang w:val="en-US"/>
        </w:rPr>
        <w:t>级</w:t>
      </w:r>
    </w:p>
    <w:p w14:paraId="44DE331B" w14:textId="77777777" w:rsidR="00BB6000" w:rsidRPr="006D3DEC" w:rsidRDefault="00BB6000" w:rsidP="00BB6000">
      <w:pPr>
        <w:spacing w:line="240" w:lineRule="auto"/>
        <w:rPr>
          <w:rFonts w:asciiTheme="minorEastAsia" w:eastAsiaTheme="minorEastAsia" w:hAnsiTheme="minorEastAsia" w:cs="Times New Roman"/>
          <w:sz w:val="24"/>
          <w:szCs w:val="24"/>
          <w:lang w:val="en-US"/>
        </w:rPr>
      </w:pPr>
      <w:r w:rsidRPr="006D3DEC">
        <w:rPr>
          <w:rFonts w:asciiTheme="minorEastAsia" w:eastAsiaTheme="minorEastAsia" w:hAnsiTheme="minorEastAsia" w:cs="SimSun" w:hint="eastAsia"/>
          <w:sz w:val="24"/>
          <w:szCs w:val="24"/>
          <w:lang w:val="en-US"/>
        </w:rPr>
        <w:t>一等奖：张紫媛</w:t>
      </w:r>
      <w:r w:rsidRPr="006D3DEC">
        <w:rPr>
          <w:rFonts w:asciiTheme="minorEastAsia" w:eastAsiaTheme="minorEastAsia" w:hAnsiTheme="minorEastAsia" w:cs="Times New Roman"/>
          <w:sz w:val="24"/>
          <w:szCs w:val="24"/>
          <w:lang w:val="en-US"/>
        </w:rPr>
        <w:t xml:space="preserve"> </w:t>
      </w:r>
      <w:r w:rsidRPr="006D3DEC">
        <w:rPr>
          <w:rFonts w:asciiTheme="minorEastAsia" w:eastAsiaTheme="minorEastAsia" w:hAnsiTheme="minorEastAsia" w:cs="SimSun" w:hint="eastAsia"/>
          <w:sz w:val="24"/>
          <w:szCs w:val="24"/>
          <w:lang w:val="en-US"/>
        </w:rPr>
        <w:t>张子</w:t>
      </w:r>
      <w:r w:rsidRPr="006D3DEC">
        <w:rPr>
          <w:rFonts w:asciiTheme="minorEastAsia" w:eastAsiaTheme="minorEastAsia" w:hAnsiTheme="minorEastAsia" w:cs="SimSun"/>
          <w:sz w:val="24"/>
          <w:szCs w:val="24"/>
          <w:lang w:val="en-US"/>
        </w:rPr>
        <w:t>涵</w:t>
      </w:r>
    </w:p>
    <w:p w14:paraId="1B5B7BDC" w14:textId="021E5E75" w:rsidR="00BB6000" w:rsidRDefault="00BB6000" w:rsidP="00BB6000">
      <w:pPr>
        <w:spacing w:line="240" w:lineRule="auto"/>
        <w:rPr>
          <w:rFonts w:asciiTheme="minorEastAsia" w:eastAsiaTheme="minorEastAsia" w:hAnsiTheme="minorEastAsia" w:cs="SimSun"/>
          <w:sz w:val="24"/>
          <w:szCs w:val="24"/>
          <w:lang w:val="en-US"/>
        </w:rPr>
      </w:pPr>
      <w:r w:rsidRPr="006D3DEC">
        <w:rPr>
          <w:rFonts w:asciiTheme="minorEastAsia" w:eastAsiaTheme="minorEastAsia" w:hAnsiTheme="minorEastAsia" w:cs="SimSun" w:hint="eastAsia"/>
          <w:sz w:val="24"/>
          <w:szCs w:val="24"/>
          <w:lang w:val="en-US"/>
        </w:rPr>
        <w:t>三等奖：刘恺</w:t>
      </w:r>
      <w:r w:rsidRPr="006D3DEC">
        <w:rPr>
          <w:rFonts w:asciiTheme="minorEastAsia" w:eastAsiaTheme="minorEastAsia" w:hAnsiTheme="minorEastAsia" w:cs="SimSun"/>
          <w:sz w:val="24"/>
          <w:szCs w:val="24"/>
          <w:lang w:val="en-US"/>
        </w:rPr>
        <w:t>琪</w:t>
      </w:r>
    </w:p>
    <w:p w14:paraId="621A65B9" w14:textId="77777777" w:rsidR="00070CF6" w:rsidRPr="006D3DEC" w:rsidRDefault="00070CF6" w:rsidP="00BB6000">
      <w:pPr>
        <w:spacing w:line="240" w:lineRule="auto"/>
        <w:rPr>
          <w:rFonts w:asciiTheme="minorEastAsia" w:eastAsiaTheme="minorEastAsia" w:hAnsiTheme="minorEastAsia" w:cs="Times New Roman" w:hint="eastAsia"/>
          <w:sz w:val="24"/>
          <w:szCs w:val="24"/>
          <w:lang w:val="en-US"/>
        </w:rPr>
      </w:pPr>
    </w:p>
    <w:p w14:paraId="57C718E3" w14:textId="493A796A" w:rsidR="00BB6000" w:rsidRPr="00782405" w:rsidRDefault="00070CF6">
      <w:pPr>
        <w:shd w:val="clear" w:color="auto" w:fill="FFFFFF"/>
        <w:spacing w:after="340" w:line="240" w:lineRule="auto"/>
        <w:jc w:val="both"/>
        <w:rPr>
          <w:rFonts w:asciiTheme="minorEastAsia" w:eastAsiaTheme="minorEastAsia" w:hAnsiTheme="minorEastAsia" w:cs="Microsoft YaHei"/>
          <w:color w:val="121212"/>
          <w:sz w:val="24"/>
          <w:szCs w:val="24"/>
          <w:highlight w:val="white"/>
        </w:rPr>
      </w:pPr>
      <w:r w:rsidRPr="00070CF6">
        <w:rPr>
          <w:rFonts w:asciiTheme="minorEastAsia" w:eastAsiaTheme="minorEastAsia" w:hAnsiTheme="minorEastAsia" w:cs="Microsoft YaHei" w:hint="eastAsia"/>
          <w:b/>
          <w:bCs/>
          <w:color w:val="121212"/>
          <w:sz w:val="24"/>
          <w:szCs w:val="24"/>
        </w:rPr>
        <w:t>最佳组织工作奖</w:t>
      </w:r>
      <w:r w:rsidR="00782405">
        <w:rPr>
          <w:rFonts w:asciiTheme="minorEastAsia" w:eastAsiaTheme="minorEastAsia" w:hAnsiTheme="minorEastAsia" w:cs="Microsoft YaHei" w:hint="eastAsia"/>
          <w:b/>
          <w:bCs/>
          <w:color w:val="121212"/>
          <w:sz w:val="24"/>
          <w:szCs w:val="24"/>
        </w:rPr>
        <w:t>：</w:t>
      </w:r>
      <w:r w:rsidR="00782405" w:rsidRPr="00782405">
        <w:rPr>
          <w:rFonts w:asciiTheme="minorEastAsia" w:eastAsiaTheme="minorEastAsia" w:hAnsiTheme="minorEastAsia" w:cs="Microsoft YaHei" w:hint="eastAsia"/>
          <w:color w:val="121212"/>
          <w:sz w:val="24"/>
          <w:szCs w:val="24"/>
        </w:rPr>
        <w:t>华夏博根中文学校</w:t>
      </w:r>
    </w:p>
    <w:p w14:paraId="1E829274" w14:textId="0C88F615" w:rsidR="0092764B" w:rsidRPr="006D3DEC" w:rsidRDefault="0092764B">
      <w:pPr>
        <w:shd w:val="clear" w:color="auto" w:fill="FFFFFF"/>
        <w:spacing w:after="340" w:line="240" w:lineRule="auto"/>
        <w:jc w:val="both"/>
        <w:rPr>
          <w:rFonts w:asciiTheme="minorEastAsia" w:eastAsiaTheme="minorEastAsia" w:hAnsiTheme="minorEastAsia" w:cs="Microsoft YaHei"/>
          <w:color w:val="121212"/>
          <w:sz w:val="24"/>
          <w:szCs w:val="24"/>
          <w:highlight w:val="white"/>
        </w:rPr>
      </w:pPr>
      <w:r w:rsidRPr="006D3DEC">
        <w:rPr>
          <w:rFonts w:asciiTheme="minorEastAsia" w:eastAsiaTheme="minorEastAsia" w:hAnsiTheme="minorEastAsia" w:cs="Microsoft YaHei" w:hint="eastAsia"/>
          <w:color w:val="121212"/>
          <w:sz w:val="24"/>
          <w:szCs w:val="24"/>
          <w:highlight w:val="white"/>
        </w:rPr>
        <w:t>华夏博根中文学校报道</w:t>
      </w:r>
    </w:p>
    <w:p w14:paraId="3AD0C0A5" w14:textId="5F936164" w:rsidR="00571C44" w:rsidRPr="006D3DEC" w:rsidRDefault="00571C44">
      <w:pPr>
        <w:rPr>
          <w:rFonts w:asciiTheme="minorEastAsia" w:eastAsiaTheme="minorEastAsia" w:hAnsiTheme="minorEastAsia"/>
          <w:color w:val="111111"/>
          <w:sz w:val="24"/>
          <w:szCs w:val="24"/>
          <w:highlight w:val="white"/>
        </w:rPr>
      </w:pPr>
    </w:p>
    <w:sectPr w:rsidR="00571C44" w:rsidRPr="006D3DE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44"/>
    <w:rsid w:val="00070CF6"/>
    <w:rsid w:val="00084050"/>
    <w:rsid w:val="003E0DF8"/>
    <w:rsid w:val="00571C44"/>
    <w:rsid w:val="005854C5"/>
    <w:rsid w:val="006D3DEC"/>
    <w:rsid w:val="00753FEA"/>
    <w:rsid w:val="00782405"/>
    <w:rsid w:val="009255E1"/>
    <w:rsid w:val="0092764B"/>
    <w:rsid w:val="00BA4191"/>
    <w:rsid w:val="00BB6000"/>
    <w:rsid w:val="00C125B0"/>
    <w:rsid w:val="00CA1F2A"/>
    <w:rsid w:val="00E03A86"/>
    <w:rsid w:val="00E96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3D37"/>
  <w15:docId w15:val="{4BB00C7F-568D-44AB-8223-4A5BBF4C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SimSun"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373745">
      <w:bodyDiv w:val="1"/>
      <w:marLeft w:val="0"/>
      <w:marRight w:val="0"/>
      <w:marTop w:val="0"/>
      <w:marBottom w:val="0"/>
      <w:divBdr>
        <w:top w:val="none" w:sz="0" w:space="0" w:color="auto"/>
        <w:left w:val="none" w:sz="0" w:space="0" w:color="auto"/>
        <w:bottom w:val="none" w:sz="0" w:space="0" w:color="auto"/>
        <w:right w:val="none" w:sz="0" w:space="0" w:color="auto"/>
      </w:divBdr>
      <w:divsChild>
        <w:div w:id="260113323">
          <w:marLeft w:val="0"/>
          <w:marRight w:val="0"/>
          <w:marTop w:val="0"/>
          <w:marBottom w:val="0"/>
          <w:divBdr>
            <w:top w:val="none" w:sz="0" w:space="0" w:color="auto"/>
            <w:left w:val="none" w:sz="0" w:space="0" w:color="auto"/>
            <w:bottom w:val="none" w:sz="0" w:space="0" w:color="auto"/>
            <w:right w:val="none" w:sz="0" w:space="0" w:color="auto"/>
          </w:divBdr>
          <w:divsChild>
            <w:div w:id="270867829">
              <w:marLeft w:val="0"/>
              <w:marRight w:val="0"/>
              <w:marTop w:val="0"/>
              <w:marBottom w:val="0"/>
              <w:divBdr>
                <w:top w:val="none" w:sz="0" w:space="0" w:color="auto"/>
                <w:left w:val="none" w:sz="0" w:space="0" w:color="auto"/>
                <w:bottom w:val="none" w:sz="0" w:space="0" w:color="auto"/>
                <w:right w:val="none" w:sz="0" w:space="0" w:color="auto"/>
              </w:divBdr>
            </w:div>
            <w:div w:id="804199653">
              <w:marLeft w:val="0"/>
              <w:marRight w:val="0"/>
              <w:marTop w:val="0"/>
              <w:marBottom w:val="0"/>
              <w:divBdr>
                <w:top w:val="none" w:sz="0" w:space="0" w:color="auto"/>
                <w:left w:val="none" w:sz="0" w:space="0" w:color="auto"/>
                <w:bottom w:val="none" w:sz="0" w:space="0" w:color="auto"/>
                <w:right w:val="none" w:sz="0" w:space="0" w:color="auto"/>
              </w:divBdr>
            </w:div>
            <w:div w:id="101851943">
              <w:marLeft w:val="0"/>
              <w:marRight w:val="0"/>
              <w:marTop w:val="0"/>
              <w:marBottom w:val="0"/>
              <w:divBdr>
                <w:top w:val="none" w:sz="0" w:space="0" w:color="auto"/>
                <w:left w:val="none" w:sz="0" w:space="0" w:color="auto"/>
                <w:bottom w:val="none" w:sz="0" w:space="0" w:color="auto"/>
                <w:right w:val="none" w:sz="0" w:space="0" w:color="auto"/>
              </w:divBdr>
            </w:div>
            <w:div w:id="813258311">
              <w:marLeft w:val="0"/>
              <w:marRight w:val="0"/>
              <w:marTop w:val="0"/>
              <w:marBottom w:val="0"/>
              <w:divBdr>
                <w:top w:val="none" w:sz="0" w:space="0" w:color="auto"/>
                <w:left w:val="none" w:sz="0" w:space="0" w:color="auto"/>
                <w:bottom w:val="none" w:sz="0" w:space="0" w:color="auto"/>
                <w:right w:val="none" w:sz="0" w:space="0" w:color="auto"/>
              </w:divBdr>
            </w:div>
            <w:div w:id="67773125">
              <w:marLeft w:val="0"/>
              <w:marRight w:val="0"/>
              <w:marTop w:val="0"/>
              <w:marBottom w:val="0"/>
              <w:divBdr>
                <w:top w:val="none" w:sz="0" w:space="0" w:color="auto"/>
                <w:left w:val="none" w:sz="0" w:space="0" w:color="auto"/>
                <w:bottom w:val="none" w:sz="0" w:space="0" w:color="auto"/>
                <w:right w:val="none" w:sz="0" w:space="0" w:color="auto"/>
              </w:divBdr>
            </w:div>
            <w:div w:id="2009365050">
              <w:marLeft w:val="0"/>
              <w:marRight w:val="0"/>
              <w:marTop w:val="0"/>
              <w:marBottom w:val="0"/>
              <w:divBdr>
                <w:top w:val="none" w:sz="0" w:space="0" w:color="auto"/>
                <w:left w:val="none" w:sz="0" w:space="0" w:color="auto"/>
                <w:bottom w:val="none" w:sz="0" w:space="0" w:color="auto"/>
                <w:right w:val="none" w:sz="0" w:space="0" w:color="auto"/>
              </w:divBdr>
            </w:div>
            <w:div w:id="979118344">
              <w:marLeft w:val="0"/>
              <w:marRight w:val="0"/>
              <w:marTop w:val="0"/>
              <w:marBottom w:val="0"/>
              <w:divBdr>
                <w:top w:val="none" w:sz="0" w:space="0" w:color="auto"/>
                <w:left w:val="none" w:sz="0" w:space="0" w:color="auto"/>
                <w:bottom w:val="none" w:sz="0" w:space="0" w:color="auto"/>
                <w:right w:val="none" w:sz="0" w:space="0" w:color="auto"/>
              </w:divBdr>
            </w:div>
            <w:div w:id="931015594">
              <w:marLeft w:val="0"/>
              <w:marRight w:val="0"/>
              <w:marTop w:val="0"/>
              <w:marBottom w:val="0"/>
              <w:divBdr>
                <w:top w:val="none" w:sz="0" w:space="0" w:color="auto"/>
                <w:left w:val="none" w:sz="0" w:space="0" w:color="auto"/>
                <w:bottom w:val="none" w:sz="0" w:space="0" w:color="auto"/>
                <w:right w:val="none" w:sz="0" w:space="0" w:color="auto"/>
              </w:divBdr>
            </w:div>
            <w:div w:id="563493084">
              <w:marLeft w:val="0"/>
              <w:marRight w:val="0"/>
              <w:marTop w:val="0"/>
              <w:marBottom w:val="0"/>
              <w:divBdr>
                <w:top w:val="none" w:sz="0" w:space="0" w:color="auto"/>
                <w:left w:val="none" w:sz="0" w:space="0" w:color="auto"/>
                <w:bottom w:val="none" w:sz="0" w:space="0" w:color="auto"/>
                <w:right w:val="none" w:sz="0" w:space="0" w:color="auto"/>
              </w:divBdr>
            </w:div>
            <w:div w:id="1493565867">
              <w:marLeft w:val="0"/>
              <w:marRight w:val="0"/>
              <w:marTop w:val="0"/>
              <w:marBottom w:val="0"/>
              <w:divBdr>
                <w:top w:val="none" w:sz="0" w:space="0" w:color="auto"/>
                <w:left w:val="none" w:sz="0" w:space="0" w:color="auto"/>
                <w:bottom w:val="none" w:sz="0" w:space="0" w:color="auto"/>
                <w:right w:val="none" w:sz="0" w:space="0" w:color="auto"/>
              </w:divBdr>
            </w:div>
            <w:div w:id="2058776914">
              <w:marLeft w:val="0"/>
              <w:marRight w:val="0"/>
              <w:marTop w:val="0"/>
              <w:marBottom w:val="0"/>
              <w:divBdr>
                <w:top w:val="none" w:sz="0" w:space="0" w:color="auto"/>
                <w:left w:val="none" w:sz="0" w:space="0" w:color="auto"/>
                <w:bottom w:val="none" w:sz="0" w:space="0" w:color="auto"/>
                <w:right w:val="none" w:sz="0" w:space="0" w:color="auto"/>
              </w:divBdr>
            </w:div>
            <w:div w:id="179589727">
              <w:marLeft w:val="0"/>
              <w:marRight w:val="0"/>
              <w:marTop w:val="0"/>
              <w:marBottom w:val="0"/>
              <w:divBdr>
                <w:top w:val="none" w:sz="0" w:space="0" w:color="auto"/>
                <w:left w:val="none" w:sz="0" w:space="0" w:color="auto"/>
                <w:bottom w:val="none" w:sz="0" w:space="0" w:color="auto"/>
                <w:right w:val="none" w:sz="0" w:space="0" w:color="auto"/>
              </w:divBdr>
            </w:div>
            <w:div w:id="657268974">
              <w:marLeft w:val="0"/>
              <w:marRight w:val="0"/>
              <w:marTop w:val="0"/>
              <w:marBottom w:val="0"/>
              <w:divBdr>
                <w:top w:val="none" w:sz="0" w:space="0" w:color="auto"/>
                <w:left w:val="none" w:sz="0" w:space="0" w:color="auto"/>
                <w:bottom w:val="none" w:sz="0" w:space="0" w:color="auto"/>
                <w:right w:val="none" w:sz="0" w:space="0" w:color="auto"/>
              </w:divBdr>
            </w:div>
            <w:div w:id="1670208213">
              <w:marLeft w:val="0"/>
              <w:marRight w:val="0"/>
              <w:marTop w:val="0"/>
              <w:marBottom w:val="0"/>
              <w:divBdr>
                <w:top w:val="none" w:sz="0" w:space="0" w:color="auto"/>
                <w:left w:val="none" w:sz="0" w:space="0" w:color="auto"/>
                <w:bottom w:val="none" w:sz="0" w:space="0" w:color="auto"/>
                <w:right w:val="none" w:sz="0" w:space="0" w:color="auto"/>
              </w:divBdr>
            </w:div>
            <w:div w:id="887306234">
              <w:marLeft w:val="0"/>
              <w:marRight w:val="0"/>
              <w:marTop w:val="0"/>
              <w:marBottom w:val="0"/>
              <w:divBdr>
                <w:top w:val="none" w:sz="0" w:space="0" w:color="auto"/>
                <w:left w:val="none" w:sz="0" w:space="0" w:color="auto"/>
                <w:bottom w:val="none" w:sz="0" w:space="0" w:color="auto"/>
                <w:right w:val="none" w:sz="0" w:space="0" w:color="auto"/>
              </w:divBdr>
            </w:div>
            <w:div w:id="2837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sHV0tW0N0BlsvBh+p9piGZThxA==">AMUW2mVxck17de9vold/4+6N30+U9Ien1NQwRSQ0UK1Sm1Kc8GRhhzyxyLAjIGAeoO0mZRfMN5va/R12V+Cm2wf+jk9SsreJdxXUIJ60fB8KBJYNZ5aksYJKJLoug9RrhQ3hRFpau1vDNaGH1NcB4mnxa8YeOQp0gL2tvuaKqEebSbgeB19gNaRlTYukKVJvePqB/UwnMbz7q3FR47tjOm4MlqIFaoPimw==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yongshi</dc:creator>
  <cp:lastModifiedBy>Yong Shi</cp:lastModifiedBy>
  <cp:revision>2</cp:revision>
  <dcterms:created xsi:type="dcterms:W3CDTF">2021-01-15T21:33:00Z</dcterms:created>
  <dcterms:modified xsi:type="dcterms:W3CDTF">2021-01-15T21:33:00Z</dcterms:modified>
</cp:coreProperties>
</file>